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2"/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5955"/>
        <w:gridCol w:w="4545"/>
      </w:tblGrid>
      <w:tr w:rsidR="00655D96" w:rsidRPr="00421A78" w:rsidTr="003E12E5">
        <w:trPr>
          <w:trHeight w:val="20"/>
        </w:trPr>
        <w:tc>
          <w:tcPr>
            <w:tcW w:w="6062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DATOS DE IDENTIFICACIÓN</w:t>
            </w:r>
          </w:p>
        </w:tc>
      </w:tr>
    </w:tbl>
    <w:p w:rsidR="00655D96" w:rsidRPr="00421A78" w:rsidRDefault="00655D96" w:rsidP="00655D96">
      <w:pPr>
        <w:ind w:left="-142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1134"/>
        <w:gridCol w:w="1559"/>
        <w:gridCol w:w="142"/>
        <w:gridCol w:w="1843"/>
        <w:gridCol w:w="425"/>
        <w:gridCol w:w="1418"/>
        <w:gridCol w:w="992"/>
        <w:gridCol w:w="60"/>
      </w:tblGrid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MATERIA:</w:t>
            </w:r>
          </w:p>
        </w:tc>
        <w:tc>
          <w:tcPr>
            <w:tcW w:w="7513" w:type="dxa"/>
            <w:gridSpan w:val="7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Seminario de Problemas Sociales y Políticos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CENTRO ACADÉMICO:</w:t>
            </w:r>
          </w:p>
        </w:tc>
        <w:tc>
          <w:tcPr>
            <w:tcW w:w="7513" w:type="dxa"/>
            <w:gridSpan w:val="7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Ciencias Sociales y Humanidades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DEPARTAMENTO ACADÉMICO:</w:t>
            </w:r>
          </w:p>
        </w:tc>
        <w:tc>
          <w:tcPr>
            <w:tcW w:w="7513" w:type="dxa"/>
            <w:gridSpan w:val="7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Sociología y Antropología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PROGRAMA EDUCATIVO:</w:t>
            </w:r>
          </w:p>
        </w:tc>
        <w:tc>
          <w:tcPr>
            <w:tcW w:w="7513" w:type="dxa"/>
            <w:gridSpan w:val="7"/>
            <w:tcBorders>
              <w:bottom w:val="single" w:sz="4" w:space="0" w:color="000000"/>
            </w:tcBorders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Comunicación Organizacional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AÑO DEL PLAN DE ESTUDIOS: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SEMESTRE: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Noveno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CLAVE DE LA MATERIA: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ÁREA ACADÉMICA:</w:t>
            </w:r>
          </w:p>
        </w:tc>
        <w:tc>
          <w:tcPr>
            <w:tcW w:w="2835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 xml:space="preserve">Teórico </w:t>
            </w:r>
            <w:r w:rsidR="007105BD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Temática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PERIODO EN QUE SE IMPARTE:</w:t>
            </w:r>
          </w:p>
        </w:tc>
        <w:tc>
          <w:tcPr>
            <w:tcW w:w="2835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 xml:space="preserve">Agosto – Diciembre </w:t>
            </w:r>
          </w:p>
          <w:p w:rsidR="00655D96" w:rsidRPr="00421A78" w:rsidRDefault="000F4F93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 2020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HORAS SEMANA T/P:</w:t>
            </w:r>
          </w:p>
        </w:tc>
        <w:tc>
          <w:tcPr>
            <w:tcW w:w="2835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2 h. Teóricas /</w:t>
            </w:r>
          </w:p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2 h. Prácticas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CRÉDITOS:</w:t>
            </w:r>
          </w:p>
        </w:tc>
        <w:tc>
          <w:tcPr>
            <w:tcW w:w="2835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Seis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MODALIDAD EDUCATIVA EN LA QUE SE IMPARTE:</w:t>
            </w:r>
          </w:p>
        </w:tc>
        <w:tc>
          <w:tcPr>
            <w:tcW w:w="2835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Presencial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5D96" w:rsidRPr="00421A78" w:rsidRDefault="00655D96" w:rsidP="003E12E5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NATURALEZA DE LA MATERIA:</w:t>
            </w:r>
          </w:p>
        </w:tc>
        <w:tc>
          <w:tcPr>
            <w:tcW w:w="2835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Obligatoria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55D96" w:rsidRPr="00421A78" w:rsidRDefault="00655D96" w:rsidP="003E12E5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ELABORADO POR:</w:t>
            </w:r>
          </w:p>
        </w:tc>
        <w:tc>
          <w:tcPr>
            <w:tcW w:w="7513" w:type="dxa"/>
            <w:gridSpan w:val="7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 xml:space="preserve">  José Fernando De Alba Mora</w:t>
            </w:r>
            <w:r w:rsidR="000F4F93">
              <w:rPr>
                <w:rFonts w:ascii="Arial" w:hAnsi="Arial" w:cs="Arial"/>
                <w:color w:val="000000"/>
                <w:sz w:val="24"/>
                <w:szCs w:val="24"/>
              </w:rPr>
              <w:t xml:space="preserve">. Actualizado por </w:t>
            </w:r>
            <w:proofErr w:type="spellStart"/>
            <w:r w:rsidR="000F4F93">
              <w:rPr>
                <w:rFonts w:ascii="Arial" w:hAnsi="Arial" w:cs="Arial"/>
                <w:color w:val="000000"/>
                <w:sz w:val="24"/>
                <w:szCs w:val="24"/>
              </w:rPr>
              <w:t>Korey</w:t>
            </w:r>
            <w:proofErr w:type="spellEnd"/>
            <w:r w:rsidR="000F4F9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Santiago Correa</w:t>
            </w:r>
          </w:p>
        </w:tc>
      </w:tr>
      <w:tr w:rsidR="00655D96" w:rsidRPr="00421A78" w:rsidTr="003E12E5">
        <w:trPr>
          <w:gridAfter w:val="1"/>
          <w:wAfter w:w="60" w:type="dxa"/>
          <w:trHeight w:val="397"/>
        </w:trPr>
        <w:tc>
          <w:tcPr>
            <w:tcW w:w="3119" w:type="dxa"/>
            <w:gridSpan w:val="2"/>
            <w:shd w:val="clear" w:color="auto" w:fill="D9D9D9"/>
            <w:vAlign w:val="center"/>
          </w:tcPr>
          <w:p w:rsidR="00655D96" w:rsidRPr="00421A78" w:rsidRDefault="00655D96" w:rsidP="003E12E5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REVISADO Y APROBADO POR LA ACADEMIA DE:   </w:t>
            </w:r>
          </w:p>
        </w:tc>
        <w:tc>
          <w:tcPr>
            <w:tcW w:w="2693" w:type="dxa"/>
            <w:gridSpan w:val="2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</w:rPr>
              <w:t>Teoría Sociológica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655D96" w:rsidRPr="00421A78" w:rsidRDefault="00655D96" w:rsidP="003E12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FECHA DE ACTUALIZACIÓN:</w:t>
            </w:r>
          </w:p>
        </w:tc>
        <w:tc>
          <w:tcPr>
            <w:tcW w:w="2410" w:type="dxa"/>
            <w:gridSpan w:val="2"/>
            <w:vAlign w:val="center"/>
          </w:tcPr>
          <w:p w:rsidR="00655D96" w:rsidRPr="00421A78" w:rsidRDefault="000F4F93" w:rsidP="003E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Agosto 2020</w:t>
            </w:r>
          </w:p>
        </w:tc>
      </w:tr>
      <w:tr w:rsidR="00655D96" w:rsidRPr="00421A78" w:rsidTr="003E12E5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0"/>
        </w:trPr>
        <w:tc>
          <w:tcPr>
            <w:tcW w:w="10658" w:type="dxa"/>
            <w:gridSpan w:val="9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DESCRIPCIÓN GENERAL</w:t>
            </w:r>
          </w:p>
        </w:tc>
      </w:tr>
    </w:tbl>
    <w:p w:rsidR="00655D96" w:rsidRPr="00421A78" w:rsidRDefault="00655D96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655D96" w:rsidRPr="00421A78" w:rsidRDefault="00655D96" w:rsidP="00655D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421A78">
        <w:rPr>
          <w:rFonts w:ascii="Arial" w:eastAsia="MS Mincho" w:hAnsi="Arial" w:cs="Arial"/>
          <w:sz w:val="24"/>
          <w:szCs w:val="24"/>
          <w:lang w:val="es-MX" w:eastAsia="es-MX"/>
        </w:rPr>
        <w:t xml:space="preserve">En esta materia el alumno conocerá y analizará el entorno social y político como herramienta clave de la comunicación organizacional, desde el contexto donde tiene lugar el desarrollo de las políticas, programas y proyectos sociales; identificando, a través de la lectura de documentos y análisis de casos, las oportunidades y riesgos del contexto para la ejecución con éxito de estos. A través de la puesta en común, mediante la discusión en el salón de clases, el alumno analizará la caracterización de diferentes organizaciones en reflexiones de información actual y retrospectiva de un determinado sistema u organización. 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655D96" w:rsidRPr="00421A78" w:rsidTr="003E12E5">
        <w:trPr>
          <w:trHeight w:val="20"/>
        </w:trPr>
        <w:tc>
          <w:tcPr>
            <w:tcW w:w="10658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</w:t>
            </w:r>
          </w:p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OBJETIVO GENERAL</w:t>
            </w:r>
          </w:p>
        </w:tc>
      </w:tr>
    </w:tbl>
    <w:p w:rsidR="00655D96" w:rsidRPr="00421A78" w:rsidRDefault="00655D96" w:rsidP="00655D96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szCs w:val="24"/>
          <w:lang w:val="es-MX" w:eastAsia="es-MX"/>
        </w:rPr>
      </w:pPr>
      <w:r w:rsidRPr="00421A78">
        <w:rPr>
          <w:rFonts w:ascii="Arial" w:eastAsia="MS Mincho" w:hAnsi="Arial" w:cs="Arial"/>
          <w:sz w:val="24"/>
          <w:szCs w:val="24"/>
          <w:lang w:val="es-MX" w:eastAsia="es-MX"/>
        </w:rPr>
        <w:t>El estudiante comprenderá el contexto sociopolítico en que se desarrolla una determinada acción en el ámbito de la comunicación organizacional y se apoyará en la información generada de la realidad social, para que se desarrollen acciones y estrategias que atiendan las demandas sociales en un determinado contexto cambiante.</w:t>
      </w:r>
    </w:p>
    <w:p w:rsidR="00655D96" w:rsidRPr="00421A78" w:rsidRDefault="00655D96" w:rsidP="00655D96">
      <w:pPr>
        <w:ind w:left="-142"/>
        <w:rPr>
          <w:rFonts w:ascii="Arial" w:hAnsi="Arial" w:cs="Arial"/>
          <w:b/>
          <w:color w:val="0F243E"/>
          <w:sz w:val="24"/>
          <w:szCs w:val="24"/>
          <w:lang w:val="es-MX"/>
        </w:rPr>
      </w:pPr>
    </w:p>
    <w:tbl>
      <w:tblPr>
        <w:tblpPr w:leftFromText="141" w:rightFromText="141" w:vertAnchor="text" w:horzAnchor="margin" w:tblpY="-32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655D96" w:rsidRPr="00421A78" w:rsidTr="003E12E5">
        <w:trPr>
          <w:trHeight w:val="20"/>
        </w:trPr>
        <w:tc>
          <w:tcPr>
            <w:tcW w:w="10654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 xml:space="preserve">     </w:t>
            </w: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CONTENIDOS DE APRENDIZAJE</w:t>
            </w:r>
          </w:p>
        </w:tc>
      </w:tr>
    </w:tbl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4936"/>
        <w:gridCol w:w="2268"/>
      </w:tblGrid>
      <w:tr w:rsidR="00655D96" w:rsidRPr="00421A78" w:rsidTr="003E12E5">
        <w:tc>
          <w:tcPr>
            <w:tcW w:w="10774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UNIDAD TEMÁTICA I</w:t>
            </w:r>
          </w:p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MARCO DE REFERENCIA</w:t>
            </w:r>
          </w:p>
          <w:p w:rsidR="00655D96" w:rsidRPr="00421A78" w:rsidRDefault="003F5F4F" w:rsidP="003E1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lastRenderedPageBreak/>
              <w:t>CARACTERÍSTICAS</w:t>
            </w:r>
            <w:r w:rsidR="0046180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SOCIODEMOGRÁFICAS </w:t>
            </w: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DE LA POBLACIÓN EN AGUASCALIENTES Y SUS PROBLEMÁTICAS</w:t>
            </w:r>
            <w:r w:rsidR="000F4F93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  <w:r w:rsidR="00655D96"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(24 horas)</w:t>
            </w:r>
          </w:p>
        </w:tc>
      </w:tr>
      <w:tr w:rsidR="00655D96" w:rsidRPr="00421A78" w:rsidTr="000C1348">
        <w:tc>
          <w:tcPr>
            <w:tcW w:w="3570" w:type="dxa"/>
            <w:vAlign w:val="center"/>
          </w:tcPr>
          <w:p w:rsidR="00655D96" w:rsidRPr="00421A78" w:rsidRDefault="00655D96" w:rsidP="003E12E5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421A78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lastRenderedPageBreak/>
              <w:t xml:space="preserve">Objetivos </w:t>
            </w:r>
          </w:p>
          <w:p w:rsidR="00655D96" w:rsidRPr="00421A78" w:rsidRDefault="00655D96" w:rsidP="003E12E5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particulares</w:t>
            </w:r>
          </w:p>
        </w:tc>
        <w:tc>
          <w:tcPr>
            <w:tcW w:w="4936" w:type="dxa"/>
            <w:vAlign w:val="center"/>
          </w:tcPr>
          <w:p w:rsidR="00655D96" w:rsidRPr="00421A78" w:rsidRDefault="00655D96" w:rsidP="003E12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aps/>
                <w:sz w:val="24"/>
                <w:szCs w:val="24"/>
              </w:rPr>
              <w:t>Contenidos</w:t>
            </w:r>
          </w:p>
        </w:tc>
        <w:tc>
          <w:tcPr>
            <w:tcW w:w="2268" w:type="dxa"/>
            <w:vAlign w:val="center"/>
          </w:tcPr>
          <w:p w:rsidR="00655D96" w:rsidRPr="00421A78" w:rsidRDefault="00655D96" w:rsidP="003E12E5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sz w:val="24"/>
                <w:szCs w:val="24"/>
              </w:rPr>
              <w:t>FUENTES DE CONSULTA</w:t>
            </w:r>
          </w:p>
        </w:tc>
      </w:tr>
      <w:tr w:rsidR="00655D96" w:rsidRPr="00421A78" w:rsidTr="000C1348">
        <w:tc>
          <w:tcPr>
            <w:tcW w:w="3570" w:type="dxa"/>
          </w:tcPr>
          <w:p w:rsidR="00655D96" w:rsidRPr="00421A78" w:rsidRDefault="00655D96" w:rsidP="003C74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 xml:space="preserve">1. Al terminar la unidad </w:t>
            </w:r>
            <w:r w:rsidR="003C74D1">
              <w:rPr>
                <w:rFonts w:ascii="Arial" w:hAnsi="Arial" w:cs="Arial"/>
                <w:sz w:val="24"/>
                <w:szCs w:val="24"/>
              </w:rPr>
              <w:t>las/</w:t>
            </w:r>
            <w:r w:rsidRPr="00421A78">
              <w:rPr>
                <w:rFonts w:ascii="Arial" w:hAnsi="Arial" w:cs="Arial"/>
                <w:sz w:val="24"/>
                <w:szCs w:val="24"/>
              </w:rPr>
              <w:t>los estudiantes habrán conocido y analizado</w:t>
            </w:r>
            <w:r w:rsidR="003C74D1">
              <w:rPr>
                <w:rFonts w:ascii="Arial" w:hAnsi="Arial" w:cs="Arial"/>
                <w:sz w:val="24"/>
                <w:szCs w:val="24"/>
              </w:rPr>
              <w:t xml:space="preserve"> las principales </w:t>
            </w:r>
            <w:r w:rsidRPr="00421A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C74D1">
              <w:rPr>
                <w:rFonts w:ascii="Arial" w:hAnsi="Arial" w:cs="Arial"/>
                <w:sz w:val="24"/>
                <w:szCs w:val="24"/>
              </w:rPr>
              <w:t>características sociodemográficas de la población y sus problemáticas por grupos de edad y sexo, en base a estadísticas y fuentes oficiales, así como las políticas públicas diseñadas para su abordaje</w:t>
            </w:r>
            <w:r w:rsidR="004803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6" w:type="dxa"/>
          </w:tcPr>
          <w:p w:rsidR="00655D96" w:rsidRPr="00421A78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09BD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>1.-</w:t>
            </w:r>
            <w:r w:rsidR="004209BD">
              <w:rPr>
                <w:rFonts w:ascii="Arial" w:hAnsi="Arial" w:cs="Arial"/>
                <w:sz w:val="24"/>
                <w:szCs w:val="24"/>
              </w:rPr>
              <w:t xml:space="preserve">PRINCIPALES PROBLEMÁTICAS SOCIALES Y POLÍTICAS A NIVEL MUNDIAL EN BASE A LAS METAS DEL DESARROLLO SOSTENIBLE </w:t>
            </w:r>
            <w:r w:rsidR="006A3788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4209BD">
              <w:rPr>
                <w:rFonts w:ascii="Arial" w:hAnsi="Arial" w:cs="Arial"/>
                <w:sz w:val="24"/>
                <w:szCs w:val="24"/>
              </w:rPr>
              <w:t>2030.</w:t>
            </w:r>
          </w:p>
          <w:p w:rsidR="004209BD" w:rsidRDefault="004209BD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5D96" w:rsidRPr="00421A78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9BD">
              <w:rPr>
                <w:rFonts w:ascii="Arial" w:hAnsi="Arial" w:cs="Arial"/>
                <w:sz w:val="24"/>
                <w:szCs w:val="24"/>
              </w:rPr>
              <w:t>2.-</w:t>
            </w:r>
            <w:r w:rsidR="005667CD">
              <w:rPr>
                <w:rFonts w:ascii="Arial" w:hAnsi="Arial" w:cs="Arial"/>
                <w:sz w:val="24"/>
                <w:szCs w:val="24"/>
              </w:rPr>
              <w:t>CARACTERÍSTICAS SOCIODEMOGRÁFICAS DE LA POBLACIÓN EN MÉXICO Y AGUASCASCALIENTES</w:t>
            </w:r>
            <w:r w:rsidR="0046180C">
              <w:rPr>
                <w:rFonts w:ascii="Arial" w:hAnsi="Arial" w:cs="Arial"/>
                <w:sz w:val="24"/>
                <w:szCs w:val="24"/>
              </w:rPr>
              <w:t>.</w:t>
            </w:r>
            <w:r w:rsidR="008F053F">
              <w:rPr>
                <w:rFonts w:ascii="Arial" w:hAnsi="Arial" w:cs="Arial"/>
                <w:sz w:val="24"/>
                <w:szCs w:val="24"/>
              </w:rPr>
              <w:t xml:space="preserve"> Análisis en base a metodología sugerida.</w:t>
            </w:r>
          </w:p>
          <w:p w:rsidR="00655D96" w:rsidRPr="00421A78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F4F93" w:rsidRPr="0046180C" w:rsidRDefault="00655D96" w:rsidP="0046180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0C">
              <w:rPr>
                <w:rFonts w:ascii="Arial" w:hAnsi="Arial" w:cs="Arial"/>
                <w:sz w:val="24"/>
                <w:szCs w:val="24"/>
              </w:rPr>
              <w:t xml:space="preserve">Los problemas sociales y sus          </w:t>
            </w:r>
            <w:r w:rsidR="003F5F4F" w:rsidRPr="0046180C">
              <w:rPr>
                <w:rFonts w:ascii="Arial" w:hAnsi="Arial" w:cs="Arial"/>
                <w:sz w:val="24"/>
                <w:szCs w:val="24"/>
              </w:rPr>
              <w:t>p</w:t>
            </w:r>
            <w:r w:rsidRPr="0046180C">
              <w:rPr>
                <w:rFonts w:ascii="Arial" w:hAnsi="Arial" w:cs="Arial"/>
                <w:sz w:val="24"/>
                <w:szCs w:val="24"/>
              </w:rPr>
              <w:t>rincipales características</w:t>
            </w:r>
            <w:r w:rsidR="003C2319">
              <w:rPr>
                <w:rFonts w:ascii="Arial" w:hAnsi="Arial" w:cs="Arial"/>
                <w:sz w:val="24"/>
                <w:szCs w:val="24"/>
              </w:rPr>
              <w:t xml:space="preserve"> por sexo y grupos de edad</w:t>
            </w:r>
            <w:r w:rsidRPr="004618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5F4F" w:rsidRPr="0046180C">
              <w:rPr>
                <w:rFonts w:ascii="Arial" w:hAnsi="Arial" w:cs="Arial"/>
                <w:sz w:val="24"/>
                <w:szCs w:val="24"/>
              </w:rPr>
              <w:t>A partir del análisis de las características sociodemográficas de la población</w:t>
            </w:r>
            <w:r w:rsidR="003C23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053F" w:rsidRPr="008F053F" w:rsidRDefault="0046180C" w:rsidP="00CD2A4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053F">
              <w:rPr>
                <w:rFonts w:ascii="Arial" w:hAnsi="Arial" w:cs="Arial"/>
                <w:sz w:val="24"/>
                <w:szCs w:val="24"/>
              </w:rPr>
              <w:t xml:space="preserve">Los problemas del Estado y del Municipio de </w:t>
            </w:r>
            <w:proofErr w:type="spellStart"/>
            <w:r w:rsidRPr="008F053F">
              <w:rPr>
                <w:rFonts w:ascii="Arial" w:hAnsi="Arial" w:cs="Arial"/>
                <w:sz w:val="24"/>
                <w:szCs w:val="24"/>
              </w:rPr>
              <w:t>Ags</w:t>
            </w:r>
            <w:proofErr w:type="spellEnd"/>
            <w:r w:rsidRPr="008F053F">
              <w:rPr>
                <w:rFonts w:ascii="Arial" w:hAnsi="Arial" w:cs="Arial"/>
                <w:sz w:val="24"/>
                <w:szCs w:val="24"/>
              </w:rPr>
              <w:t>. a partir del Plan Estatal de desarrollo y del Plan Municipal de Desarrollo.</w:t>
            </w:r>
          </w:p>
          <w:p w:rsidR="000F4F93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D00945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1B3">
              <w:rPr>
                <w:rFonts w:ascii="Arial" w:hAnsi="Arial" w:cs="Arial"/>
                <w:sz w:val="24"/>
                <w:szCs w:val="24"/>
              </w:rPr>
              <w:t>3</w:t>
            </w:r>
            <w:r w:rsidR="00D00945">
              <w:rPr>
                <w:rFonts w:ascii="Arial" w:hAnsi="Arial" w:cs="Arial"/>
                <w:sz w:val="24"/>
                <w:szCs w:val="24"/>
              </w:rPr>
              <w:t>.-</w:t>
            </w:r>
            <w:r w:rsidR="000F4F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6E23">
              <w:rPr>
                <w:rFonts w:ascii="Arial" w:hAnsi="Arial" w:cs="Arial"/>
                <w:sz w:val="24"/>
                <w:szCs w:val="24"/>
              </w:rPr>
              <w:t>LA  COHESIÓN SOCIAL EN MÉXICO Y AGUASCALIENTES</w:t>
            </w:r>
            <w:r w:rsidR="001D65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5D96" w:rsidRPr="00421A78" w:rsidRDefault="008F053F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a) </w:t>
            </w:r>
            <w:r w:rsidR="000C1348">
              <w:rPr>
                <w:rFonts w:ascii="Arial" w:hAnsi="Arial" w:cs="Arial"/>
                <w:sz w:val="24"/>
                <w:szCs w:val="24"/>
              </w:rPr>
              <w:t>Análisis en base a metodología sugerida</w:t>
            </w:r>
          </w:p>
          <w:p w:rsidR="00655D96" w:rsidRPr="00421A78" w:rsidRDefault="00655D96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D00945" w:rsidRDefault="008471B3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55D96" w:rsidRPr="00421A7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A96E23" w:rsidRPr="00421A78">
              <w:rPr>
                <w:rFonts w:ascii="Arial" w:hAnsi="Arial" w:cs="Arial"/>
                <w:sz w:val="24"/>
                <w:szCs w:val="24"/>
              </w:rPr>
              <w:t>LA POBREZA</w:t>
            </w:r>
            <w:r w:rsidR="00A96E23">
              <w:rPr>
                <w:rFonts w:ascii="Arial" w:hAnsi="Arial" w:cs="Arial"/>
                <w:sz w:val="24"/>
                <w:szCs w:val="24"/>
              </w:rPr>
              <w:t xml:space="preserve"> EN MÉXICO Y AGUASCALIENTES</w:t>
            </w:r>
          </w:p>
          <w:p w:rsidR="000C1348" w:rsidRDefault="000C1348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Análisis en base a metodología sugerida.</w:t>
            </w:r>
          </w:p>
          <w:p w:rsidR="00655D96" w:rsidRPr="00421A78" w:rsidRDefault="008C497B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5D96" w:rsidRDefault="008471B3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C5D25">
              <w:rPr>
                <w:rFonts w:ascii="Arial" w:hAnsi="Arial" w:cs="Arial"/>
                <w:sz w:val="24"/>
                <w:szCs w:val="24"/>
              </w:rPr>
              <w:t>.-</w:t>
            </w:r>
            <w:r w:rsidR="008C497B" w:rsidRPr="008C49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6E23">
              <w:rPr>
                <w:rFonts w:ascii="Arial" w:hAnsi="Arial" w:cs="Arial"/>
                <w:sz w:val="24"/>
                <w:szCs w:val="24"/>
              </w:rPr>
              <w:t>LA POLÍTICA</w:t>
            </w:r>
            <w:r w:rsidR="00215876">
              <w:rPr>
                <w:rFonts w:ascii="Arial" w:hAnsi="Arial" w:cs="Arial"/>
                <w:sz w:val="24"/>
                <w:szCs w:val="24"/>
              </w:rPr>
              <w:t xml:space="preserve"> DE BIENESTAR </w:t>
            </w:r>
            <w:r w:rsidR="00A96E23">
              <w:rPr>
                <w:rFonts w:ascii="Arial" w:hAnsi="Arial" w:cs="Arial"/>
                <w:sz w:val="24"/>
                <w:szCs w:val="24"/>
              </w:rPr>
              <w:t>Y LOS PROGRAMAS  PARA LA ERRAD</w:t>
            </w:r>
            <w:r w:rsidR="00215876">
              <w:rPr>
                <w:rFonts w:ascii="Arial" w:hAnsi="Arial" w:cs="Arial"/>
                <w:sz w:val="24"/>
                <w:szCs w:val="24"/>
              </w:rPr>
              <w:t>ICACIÓN DE LA POBREZA,</w:t>
            </w:r>
            <w:r w:rsidR="004F14F3">
              <w:rPr>
                <w:rFonts w:ascii="Arial" w:hAnsi="Arial" w:cs="Arial"/>
                <w:sz w:val="24"/>
                <w:szCs w:val="24"/>
              </w:rPr>
              <w:t xml:space="preserve"> DE LA VIOLENCIA DE GÉNERO, DE LA INSEGURIDAD Y DE LA CORRUPCI</w:t>
            </w:r>
            <w:r w:rsidR="00215876">
              <w:rPr>
                <w:rFonts w:ascii="Arial" w:hAnsi="Arial" w:cs="Arial"/>
                <w:sz w:val="24"/>
                <w:szCs w:val="24"/>
              </w:rPr>
              <w:t>ÓN EN MÉXICO.</w:t>
            </w:r>
          </w:p>
          <w:p w:rsidR="004F14F3" w:rsidRDefault="00A96E23" w:rsidP="003F5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a) </w:t>
            </w:r>
            <w:r w:rsidR="004F14F3">
              <w:rPr>
                <w:rFonts w:ascii="Arial" w:hAnsi="Arial" w:cs="Arial"/>
                <w:sz w:val="24"/>
                <w:szCs w:val="24"/>
              </w:rPr>
              <w:t xml:space="preserve">Plan Nacional de Desarrollo </w:t>
            </w:r>
            <w:r w:rsidR="00B40DC0">
              <w:rPr>
                <w:rFonts w:ascii="Arial" w:hAnsi="Arial" w:cs="Arial"/>
                <w:sz w:val="24"/>
                <w:szCs w:val="24"/>
              </w:rPr>
              <w:t xml:space="preserve"> 2019-2024</w:t>
            </w:r>
          </w:p>
          <w:p w:rsidR="008C497B" w:rsidRDefault="004F14F3" w:rsidP="004F14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b) Programas sectoriales</w:t>
            </w:r>
            <w:r w:rsidR="000C1348">
              <w:rPr>
                <w:rFonts w:ascii="Arial" w:hAnsi="Arial" w:cs="Arial"/>
                <w:sz w:val="24"/>
                <w:szCs w:val="24"/>
              </w:rPr>
              <w:t xml:space="preserve"> 2019-2024</w:t>
            </w:r>
          </w:p>
          <w:p w:rsidR="00215876" w:rsidRDefault="00215876" w:rsidP="004F14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c) Indicadores de seguimiento y de impacto para la medición de logros.</w:t>
            </w:r>
          </w:p>
          <w:p w:rsidR="000C1348" w:rsidRDefault="000C1348" w:rsidP="004F14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1348" w:rsidRPr="004F14F3" w:rsidRDefault="008471B3" w:rsidP="004F14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C1348">
              <w:rPr>
                <w:rFonts w:ascii="Arial" w:hAnsi="Arial" w:cs="Arial"/>
                <w:sz w:val="24"/>
                <w:szCs w:val="24"/>
              </w:rPr>
              <w:t>.-EXPOSICIÓN FINAL DE PROBLEMÁTICAS EN BASE A LA METODOLOGÍA SUGERIDA.</w:t>
            </w:r>
          </w:p>
          <w:p w:rsidR="00655D96" w:rsidRPr="00421A78" w:rsidRDefault="00655D96" w:rsidP="003F5F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C0185" w:rsidRDefault="00520373" w:rsidP="00A54A53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3F3398">
              <w:rPr>
                <w:rFonts w:ascii="Verdana" w:hAnsi="Verdana" w:cs="Arial"/>
                <w:sz w:val="24"/>
                <w:szCs w:val="24"/>
              </w:rPr>
              <w:lastRenderedPageBreak/>
              <w:t>5, 8,</w:t>
            </w:r>
            <w:r w:rsidR="00A54A53">
              <w:rPr>
                <w:rFonts w:ascii="Verdana" w:hAnsi="Verdana" w:cs="Arial"/>
                <w:sz w:val="24"/>
                <w:szCs w:val="24"/>
              </w:rPr>
              <w:t>9,</w:t>
            </w:r>
            <w:r w:rsidR="00345EA3" w:rsidRPr="003F3398">
              <w:rPr>
                <w:rFonts w:ascii="Verdana" w:hAnsi="Verdana" w:cs="Arial"/>
                <w:sz w:val="24"/>
                <w:szCs w:val="24"/>
              </w:rPr>
              <w:t xml:space="preserve">10, </w:t>
            </w:r>
            <w:r w:rsidR="0014083E" w:rsidRPr="003F3398">
              <w:rPr>
                <w:rFonts w:ascii="Verdana" w:hAnsi="Verdana" w:cs="Arial"/>
                <w:sz w:val="24"/>
                <w:szCs w:val="24"/>
              </w:rPr>
              <w:t>11,</w:t>
            </w:r>
            <w:r w:rsidR="007105BD" w:rsidRPr="003F3398">
              <w:rPr>
                <w:rFonts w:ascii="Verdana" w:hAnsi="Verdana" w:cs="Arial"/>
                <w:sz w:val="24"/>
                <w:szCs w:val="24"/>
              </w:rPr>
              <w:t xml:space="preserve">12, </w:t>
            </w:r>
            <w:r w:rsidR="003F3398" w:rsidRPr="003F3398">
              <w:rPr>
                <w:rFonts w:ascii="Verdana" w:hAnsi="Verdana" w:cs="Arial"/>
                <w:sz w:val="24"/>
                <w:szCs w:val="24"/>
              </w:rPr>
              <w:t>13,</w:t>
            </w:r>
            <w:r w:rsidR="00A54A53">
              <w:rPr>
                <w:rFonts w:ascii="Verdana" w:hAnsi="Verdana" w:cs="Arial"/>
                <w:sz w:val="24"/>
                <w:szCs w:val="24"/>
              </w:rPr>
              <w:t>14,15,16,</w:t>
            </w:r>
            <w:r w:rsidR="00B23236" w:rsidRPr="003F3398">
              <w:rPr>
                <w:rFonts w:ascii="Verdana" w:hAnsi="Verdana" w:cs="Arial"/>
                <w:sz w:val="24"/>
                <w:szCs w:val="24"/>
              </w:rPr>
              <w:t>17</w:t>
            </w:r>
            <w:r w:rsidR="007105BD" w:rsidRPr="003F3398">
              <w:rPr>
                <w:rFonts w:ascii="Verdana" w:hAnsi="Verdana" w:cs="Arial"/>
                <w:sz w:val="24"/>
                <w:szCs w:val="24"/>
              </w:rPr>
              <w:t>,</w:t>
            </w:r>
            <w:r w:rsidR="00B23236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21EA6">
              <w:rPr>
                <w:rFonts w:ascii="Verdana" w:hAnsi="Verdana" w:cs="Arial"/>
                <w:sz w:val="24"/>
                <w:szCs w:val="24"/>
              </w:rPr>
              <w:t>20</w:t>
            </w:r>
            <w:r w:rsidR="00F4273B" w:rsidRPr="00721EA6">
              <w:rPr>
                <w:rFonts w:ascii="Verdana" w:hAnsi="Verdana" w:cs="Arial"/>
                <w:sz w:val="24"/>
                <w:szCs w:val="24"/>
              </w:rPr>
              <w:t>,</w:t>
            </w:r>
            <w:r w:rsidR="00721EA6">
              <w:rPr>
                <w:rFonts w:ascii="Verdana" w:hAnsi="Verdana" w:cs="Arial"/>
                <w:sz w:val="24"/>
                <w:szCs w:val="24"/>
              </w:rPr>
              <w:t xml:space="preserve"> 24,</w:t>
            </w:r>
            <w:r w:rsidR="00A54A53">
              <w:rPr>
                <w:rFonts w:ascii="Verdana" w:hAnsi="Verdana" w:cs="Arial"/>
                <w:sz w:val="24"/>
                <w:szCs w:val="24"/>
              </w:rPr>
              <w:t>25,</w:t>
            </w:r>
            <w:r w:rsidR="00721EA6">
              <w:rPr>
                <w:rFonts w:ascii="Verdana" w:hAnsi="Verdana" w:cs="Arial"/>
                <w:sz w:val="24"/>
                <w:szCs w:val="24"/>
              </w:rPr>
              <w:t>27</w:t>
            </w:r>
            <w:r w:rsidR="00F4273B" w:rsidRPr="00721EA6">
              <w:rPr>
                <w:rFonts w:ascii="Verdana" w:hAnsi="Verdana" w:cs="Arial"/>
                <w:sz w:val="24"/>
                <w:szCs w:val="24"/>
              </w:rPr>
              <w:t>,</w:t>
            </w:r>
            <w:r w:rsidR="00F4273B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54A53">
              <w:rPr>
                <w:rFonts w:ascii="Verdana" w:hAnsi="Verdana" w:cs="Arial"/>
                <w:sz w:val="24"/>
                <w:szCs w:val="24"/>
              </w:rPr>
              <w:t>29</w:t>
            </w:r>
            <w:r w:rsidR="001C0185">
              <w:rPr>
                <w:rFonts w:ascii="Verdana" w:hAnsi="Verdana" w:cs="Arial"/>
                <w:sz w:val="24"/>
                <w:szCs w:val="24"/>
              </w:rPr>
              <w:t>,30,32,33</w:t>
            </w:r>
            <w:r w:rsidR="004F0FF0">
              <w:rPr>
                <w:rFonts w:ascii="Verdana" w:hAnsi="Verdana" w:cs="Arial"/>
                <w:sz w:val="24"/>
                <w:szCs w:val="24"/>
              </w:rPr>
              <w:t>,35,36,37,38,39,40,</w:t>
            </w:r>
            <w:bookmarkStart w:id="0" w:name="_GoBack"/>
            <w:bookmarkEnd w:id="0"/>
          </w:p>
          <w:p w:rsidR="00E63495" w:rsidRPr="0071280E" w:rsidRDefault="00A54A53" w:rsidP="00A54A53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21EA6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</w:tr>
    </w:tbl>
    <w:p w:rsidR="00655D96" w:rsidRPr="00421A78" w:rsidRDefault="00655D96" w:rsidP="00655D96">
      <w:pPr>
        <w:ind w:left="-142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2268"/>
      </w:tblGrid>
      <w:tr w:rsidR="00655D96" w:rsidRPr="00421A78" w:rsidTr="003E12E5">
        <w:tc>
          <w:tcPr>
            <w:tcW w:w="10774" w:type="dxa"/>
            <w:gridSpan w:val="3"/>
            <w:vAlign w:val="center"/>
          </w:tcPr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UNIDAD TEMÁTICA II </w:t>
            </w:r>
          </w:p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LOS GRANDES PROBLEMAS SOCIALES Y POLÍTICOS</w:t>
            </w:r>
            <w:r w:rsidR="00A96E23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EN LA ACTUALIDAD</w:t>
            </w:r>
          </w:p>
          <w:p w:rsidR="00655D96" w:rsidRPr="00421A78" w:rsidRDefault="00655D96" w:rsidP="003E12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(20 horas)</w:t>
            </w:r>
          </w:p>
        </w:tc>
      </w:tr>
      <w:tr w:rsidR="00655D96" w:rsidRPr="00421A78" w:rsidTr="003E12E5">
        <w:tc>
          <w:tcPr>
            <w:tcW w:w="3403" w:type="dxa"/>
            <w:vAlign w:val="center"/>
          </w:tcPr>
          <w:p w:rsidR="00655D96" w:rsidRPr="00421A78" w:rsidRDefault="00655D96" w:rsidP="003E12E5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421A78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 xml:space="preserve">Objetivos </w:t>
            </w:r>
          </w:p>
          <w:p w:rsidR="00655D96" w:rsidRPr="00421A78" w:rsidRDefault="00655D96" w:rsidP="003E12E5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particulares</w:t>
            </w:r>
          </w:p>
        </w:tc>
        <w:tc>
          <w:tcPr>
            <w:tcW w:w="5103" w:type="dxa"/>
            <w:vAlign w:val="center"/>
          </w:tcPr>
          <w:p w:rsidR="00655D96" w:rsidRPr="00421A78" w:rsidRDefault="00655D96" w:rsidP="003E12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aps/>
                <w:sz w:val="24"/>
                <w:szCs w:val="24"/>
              </w:rPr>
              <w:t>Contenidos</w:t>
            </w:r>
          </w:p>
        </w:tc>
        <w:tc>
          <w:tcPr>
            <w:tcW w:w="2268" w:type="dxa"/>
            <w:vAlign w:val="center"/>
          </w:tcPr>
          <w:p w:rsidR="00655D96" w:rsidRPr="00421A78" w:rsidRDefault="00655D96" w:rsidP="003E12E5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sz w:val="24"/>
                <w:szCs w:val="24"/>
              </w:rPr>
              <w:t>FUENTES DE CONSULTA</w:t>
            </w:r>
            <w:r w:rsidRPr="00421A78">
              <w:rPr>
                <w:rStyle w:val="Refdecomentario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5D96" w:rsidRPr="00421A78" w:rsidTr="003E12E5">
        <w:trPr>
          <w:trHeight w:val="2492"/>
        </w:trPr>
        <w:tc>
          <w:tcPr>
            <w:tcW w:w="3403" w:type="dxa"/>
          </w:tcPr>
          <w:p w:rsidR="00655D96" w:rsidRPr="00421A78" w:rsidRDefault="00655D96" w:rsidP="003E1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t>1. Al terminar la unidad los estudiantes habrán conocido y analizado temas relacionados con el contexto cultural y político en el que se desarrollan las organizaciones en México.</w:t>
            </w:r>
          </w:p>
        </w:tc>
        <w:tc>
          <w:tcPr>
            <w:tcW w:w="5103" w:type="dxa"/>
          </w:tcPr>
          <w:p w:rsidR="003C2319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C2319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C2319" w:rsidRDefault="003C2319" w:rsidP="003C231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1.-VIOLENCIA DE GÉNERO Y DISCRIMINACIÓN</w:t>
            </w:r>
          </w:p>
          <w:p w:rsidR="000C1348" w:rsidRDefault="000C1348" w:rsidP="000C13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a) Análisis en base a metodología sugerida</w:t>
            </w:r>
          </w:p>
          <w:p w:rsidR="003C2319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2319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C2319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55D96" w:rsidRPr="00421A78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96E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.- LA INSEGURIDAD.PERCEPCIÓN Y MEDICIÓN</w:t>
            </w:r>
          </w:p>
          <w:p w:rsidR="00055D6D" w:rsidRDefault="00655D96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21A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C12E43" w:rsidRPr="000C1348" w:rsidRDefault="000C1348" w:rsidP="000C1348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13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Análisis en base a metodología sugerida</w:t>
            </w:r>
          </w:p>
          <w:p w:rsidR="00055D6D" w:rsidRDefault="00055D6D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55D6D" w:rsidRDefault="003C2319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055D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.- LA CORRUPCIÓN </w:t>
            </w:r>
          </w:p>
          <w:p w:rsidR="00EE7037" w:rsidRDefault="00055D6D" w:rsidP="000C13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0C134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a) Análisis en base a metodología sugerida.</w:t>
            </w:r>
          </w:p>
          <w:p w:rsidR="008471B3" w:rsidRDefault="008471B3" w:rsidP="000C13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8471B3" w:rsidRDefault="008471B3" w:rsidP="000C13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4.- </w:t>
            </w:r>
            <w:r w:rsidR="00305C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EXPOSICIÓN FINAL DE PROBLEMÁTICAS EN BASE A METODOLOGÍA SUGERIDA.</w:t>
            </w:r>
          </w:p>
          <w:p w:rsidR="003F5F4F" w:rsidRDefault="003F5F4F" w:rsidP="00055D6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943EB" w:rsidRDefault="00E943EB" w:rsidP="00055D6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C5D25" w:rsidRDefault="003C5D25" w:rsidP="00055D6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55D6D" w:rsidRDefault="00055D6D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55D96" w:rsidRPr="00EE7037" w:rsidRDefault="00055D6D" w:rsidP="003E12E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268" w:type="dxa"/>
          </w:tcPr>
          <w:p w:rsidR="006415E8" w:rsidRPr="0017573D" w:rsidRDefault="0017573D" w:rsidP="001757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3398">
              <w:rPr>
                <w:rFonts w:ascii="Arial" w:hAnsi="Arial" w:cs="Arial"/>
                <w:sz w:val="24"/>
                <w:szCs w:val="24"/>
              </w:rPr>
              <w:t>1,2,</w:t>
            </w:r>
            <w:r w:rsidR="00520373" w:rsidRPr="003F3398">
              <w:rPr>
                <w:rFonts w:ascii="Arial" w:hAnsi="Arial" w:cs="Arial"/>
                <w:sz w:val="24"/>
                <w:szCs w:val="24"/>
              </w:rPr>
              <w:t xml:space="preserve">6, 7, </w:t>
            </w:r>
            <w:r w:rsidR="008E7E23" w:rsidRPr="003F3398">
              <w:rPr>
                <w:rFonts w:ascii="Arial" w:hAnsi="Arial" w:cs="Arial"/>
                <w:sz w:val="24"/>
                <w:szCs w:val="24"/>
              </w:rPr>
              <w:t>9</w:t>
            </w:r>
            <w:r w:rsidR="008E7E2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1BA1" w:rsidRPr="003F3398">
              <w:rPr>
                <w:rFonts w:ascii="Arial" w:hAnsi="Arial" w:cs="Arial"/>
                <w:sz w:val="24"/>
                <w:szCs w:val="24"/>
              </w:rPr>
              <w:t>15,</w:t>
            </w:r>
            <w:r w:rsidR="00A61B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5BD">
              <w:rPr>
                <w:rFonts w:ascii="Arial" w:hAnsi="Arial" w:cs="Arial"/>
                <w:sz w:val="24"/>
                <w:szCs w:val="24"/>
              </w:rPr>
              <w:t>18</w:t>
            </w:r>
            <w:r w:rsidR="003566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3398">
              <w:rPr>
                <w:rFonts w:ascii="Arial" w:hAnsi="Arial" w:cs="Arial"/>
                <w:sz w:val="24"/>
                <w:szCs w:val="24"/>
              </w:rPr>
              <w:t>19</w:t>
            </w:r>
            <w:r w:rsidR="003F3398" w:rsidRPr="003F33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56634" w:rsidRPr="003F3398">
              <w:rPr>
                <w:rFonts w:ascii="Arial" w:hAnsi="Arial" w:cs="Arial"/>
                <w:sz w:val="24"/>
                <w:szCs w:val="24"/>
              </w:rPr>
              <w:t xml:space="preserve">20, 22, </w:t>
            </w:r>
            <w:r w:rsidR="00B23236" w:rsidRPr="003F3398">
              <w:rPr>
                <w:rFonts w:ascii="Arial" w:hAnsi="Arial" w:cs="Arial"/>
                <w:sz w:val="24"/>
                <w:szCs w:val="24"/>
              </w:rPr>
              <w:t>23</w:t>
            </w:r>
            <w:r w:rsidR="00F4273B" w:rsidRPr="003F3398">
              <w:rPr>
                <w:rFonts w:ascii="Arial" w:hAnsi="Arial" w:cs="Arial"/>
                <w:sz w:val="24"/>
                <w:szCs w:val="24"/>
              </w:rPr>
              <w:t>,</w:t>
            </w:r>
            <w:r w:rsidR="00721EA6">
              <w:rPr>
                <w:rFonts w:ascii="Arial" w:hAnsi="Arial" w:cs="Arial"/>
                <w:sz w:val="24"/>
                <w:szCs w:val="24"/>
              </w:rPr>
              <w:t>24,</w:t>
            </w:r>
            <w:r w:rsidR="00F4273B" w:rsidRPr="003F33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398">
              <w:rPr>
                <w:rFonts w:ascii="Arial" w:hAnsi="Arial" w:cs="Arial"/>
                <w:sz w:val="24"/>
                <w:szCs w:val="24"/>
              </w:rPr>
              <w:t>25</w:t>
            </w:r>
            <w:r w:rsidR="00721EA6">
              <w:rPr>
                <w:rFonts w:ascii="Arial" w:hAnsi="Arial" w:cs="Arial"/>
                <w:sz w:val="24"/>
                <w:szCs w:val="24"/>
              </w:rPr>
              <w:t xml:space="preserve"> y 26, 28 y 31.</w:t>
            </w:r>
          </w:p>
        </w:tc>
      </w:tr>
    </w:tbl>
    <w:p w:rsidR="00655D96" w:rsidRPr="00421A78" w:rsidRDefault="00655D96" w:rsidP="00655D96">
      <w:pPr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518"/>
        <w:gridCol w:w="5954"/>
        <w:gridCol w:w="2125"/>
        <w:gridCol w:w="143"/>
      </w:tblGrid>
      <w:tr w:rsidR="00655D96" w:rsidRPr="00421A78" w:rsidTr="003E12E5">
        <w:tc>
          <w:tcPr>
            <w:tcW w:w="10774" w:type="dxa"/>
            <w:gridSpan w:val="5"/>
            <w:vAlign w:val="center"/>
          </w:tcPr>
          <w:p w:rsidR="00655D96" w:rsidRPr="00421A78" w:rsidRDefault="00655D96" w:rsidP="0009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UNIDAD TEMÁTICA III:</w:t>
            </w:r>
            <w:r w:rsidR="00395979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Diagnóstico</w:t>
            </w: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(20 horas)</w:t>
            </w:r>
          </w:p>
        </w:tc>
      </w:tr>
      <w:tr w:rsidR="00655D96" w:rsidRPr="00421A78" w:rsidTr="003E12E5">
        <w:tc>
          <w:tcPr>
            <w:tcW w:w="2552" w:type="dxa"/>
            <w:gridSpan w:val="2"/>
            <w:vAlign w:val="center"/>
          </w:tcPr>
          <w:p w:rsidR="00655D96" w:rsidRPr="00421A78" w:rsidRDefault="00655D96" w:rsidP="003E12E5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421A78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 xml:space="preserve">Objetivos </w:t>
            </w:r>
          </w:p>
          <w:p w:rsidR="00655D96" w:rsidRPr="00421A78" w:rsidRDefault="00655D96" w:rsidP="003E12E5">
            <w:pPr>
              <w:ind w:left="-14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particulares</w:t>
            </w:r>
          </w:p>
        </w:tc>
        <w:tc>
          <w:tcPr>
            <w:tcW w:w="5954" w:type="dxa"/>
            <w:vAlign w:val="center"/>
          </w:tcPr>
          <w:p w:rsidR="00655D96" w:rsidRPr="00421A78" w:rsidRDefault="00655D96" w:rsidP="003E12E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aps/>
                <w:sz w:val="24"/>
                <w:szCs w:val="24"/>
              </w:rPr>
              <w:t>Contenidos</w:t>
            </w:r>
          </w:p>
        </w:tc>
        <w:tc>
          <w:tcPr>
            <w:tcW w:w="2268" w:type="dxa"/>
            <w:gridSpan w:val="2"/>
            <w:vAlign w:val="center"/>
          </w:tcPr>
          <w:p w:rsidR="00655D96" w:rsidRPr="00421A78" w:rsidRDefault="00655D96" w:rsidP="003E12E5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sz w:val="24"/>
                <w:szCs w:val="24"/>
              </w:rPr>
              <w:t>FUENTES DE CONSULTA</w:t>
            </w:r>
            <w:r w:rsidRPr="00421A78">
              <w:rPr>
                <w:rStyle w:val="Refdecomentario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5D96" w:rsidRPr="00421A78" w:rsidTr="003E12E5">
        <w:tc>
          <w:tcPr>
            <w:tcW w:w="2552" w:type="dxa"/>
            <w:gridSpan w:val="2"/>
          </w:tcPr>
          <w:p w:rsidR="00655D96" w:rsidRPr="00421A78" w:rsidRDefault="00655D96" w:rsidP="004B65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A78">
              <w:rPr>
                <w:rFonts w:ascii="Arial" w:hAnsi="Arial" w:cs="Arial"/>
                <w:sz w:val="24"/>
                <w:szCs w:val="24"/>
              </w:rPr>
              <w:lastRenderedPageBreak/>
              <w:t xml:space="preserve">1. Al terminar la unidad </w:t>
            </w:r>
            <w:r w:rsidR="00395979">
              <w:rPr>
                <w:rFonts w:ascii="Arial" w:hAnsi="Arial" w:cs="Arial"/>
                <w:sz w:val="24"/>
                <w:szCs w:val="24"/>
              </w:rPr>
              <w:t>las/</w:t>
            </w:r>
            <w:r w:rsidRPr="00421A78">
              <w:rPr>
                <w:rFonts w:ascii="Arial" w:hAnsi="Arial" w:cs="Arial"/>
                <w:sz w:val="24"/>
                <w:szCs w:val="24"/>
              </w:rPr>
              <w:t xml:space="preserve">los estudiantes habrán </w:t>
            </w:r>
            <w:r w:rsidR="000D6E2A">
              <w:rPr>
                <w:rFonts w:ascii="Arial" w:hAnsi="Arial" w:cs="Arial"/>
                <w:sz w:val="24"/>
                <w:szCs w:val="24"/>
              </w:rPr>
              <w:t>de seleccionar una problemática</w:t>
            </w:r>
            <w:r w:rsidR="00395979">
              <w:rPr>
                <w:rFonts w:ascii="Arial" w:hAnsi="Arial" w:cs="Arial"/>
                <w:sz w:val="24"/>
                <w:szCs w:val="24"/>
              </w:rPr>
              <w:t xml:space="preserve"> latente de </w:t>
            </w:r>
            <w:r w:rsidR="004B6555">
              <w:rPr>
                <w:rFonts w:ascii="Arial" w:hAnsi="Arial" w:cs="Arial"/>
                <w:sz w:val="24"/>
                <w:szCs w:val="24"/>
              </w:rPr>
              <w:t xml:space="preserve">la Empresa u </w:t>
            </w:r>
            <w:r w:rsidR="00395979">
              <w:rPr>
                <w:rFonts w:ascii="Arial" w:hAnsi="Arial" w:cs="Arial"/>
                <w:sz w:val="24"/>
                <w:szCs w:val="24"/>
              </w:rPr>
              <w:t xml:space="preserve"> Organización</w:t>
            </w:r>
            <w:r w:rsidR="000C1348">
              <w:rPr>
                <w:rFonts w:ascii="Arial" w:hAnsi="Arial" w:cs="Arial"/>
                <w:sz w:val="24"/>
                <w:szCs w:val="24"/>
              </w:rPr>
              <w:t xml:space="preserve"> en la que se encuentren laborando</w:t>
            </w:r>
            <w:r w:rsidR="004B6555">
              <w:rPr>
                <w:rFonts w:ascii="Arial" w:hAnsi="Arial" w:cs="Arial"/>
                <w:sz w:val="24"/>
                <w:szCs w:val="24"/>
              </w:rPr>
              <w:t>,</w:t>
            </w:r>
            <w:r w:rsidR="000C1348">
              <w:rPr>
                <w:rFonts w:ascii="Arial" w:hAnsi="Arial" w:cs="Arial"/>
                <w:sz w:val="24"/>
                <w:szCs w:val="24"/>
              </w:rPr>
              <w:t xml:space="preserve"> o bien</w:t>
            </w:r>
            <w:r w:rsidR="004B6555">
              <w:rPr>
                <w:rFonts w:ascii="Arial" w:hAnsi="Arial" w:cs="Arial"/>
                <w:sz w:val="24"/>
                <w:szCs w:val="24"/>
              </w:rPr>
              <w:t>,</w:t>
            </w:r>
            <w:r w:rsidR="000C1348">
              <w:rPr>
                <w:rFonts w:ascii="Arial" w:hAnsi="Arial" w:cs="Arial"/>
                <w:sz w:val="24"/>
                <w:szCs w:val="24"/>
              </w:rPr>
              <w:t xml:space="preserve"> que a partir de la entrevista con un informante clave del Área de Comunicación</w:t>
            </w:r>
            <w:r w:rsidR="004B6555">
              <w:rPr>
                <w:rFonts w:ascii="Arial" w:hAnsi="Arial" w:cs="Arial"/>
                <w:sz w:val="24"/>
                <w:szCs w:val="24"/>
              </w:rPr>
              <w:t xml:space="preserve"> de la Empresa u Organización en la que ese informante labore, </w:t>
            </w:r>
            <w:r w:rsidR="000C1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979">
              <w:rPr>
                <w:rFonts w:ascii="Arial" w:hAnsi="Arial" w:cs="Arial"/>
                <w:sz w:val="24"/>
                <w:szCs w:val="24"/>
              </w:rPr>
              <w:t>para realizar un diagn</w:t>
            </w:r>
            <w:r w:rsidR="00ED3E10">
              <w:rPr>
                <w:rFonts w:ascii="Arial" w:hAnsi="Arial" w:cs="Arial"/>
                <w:sz w:val="24"/>
                <w:szCs w:val="24"/>
              </w:rPr>
              <w:t xml:space="preserve">óstico en </w:t>
            </w:r>
            <w:r w:rsidR="000D6E2A">
              <w:rPr>
                <w:rFonts w:ascii="Arial" w:hAnsi="Arial" w:cs="Arial"/>
                <w:sz w:val="24"/>
                <w:szCs w:val="24"/>
              </w:rPr>
              <w:t>base a la metodología propuesta</w:t>
            </w:r>
            <w:r w:rsidR="00ED3E10">
              <w:rPr>
                <w:rFonts w:ascii="Arial" w:hAnsi="Arial" w:cs="Arial"/>
                <w:sz w:val="24"/>
                <w:szCs w:val="24"/>
              </w:rPr>
              <w:t>.</w:t>
            </w:r>
            <w:r w:rsidR="000D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A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492080" w:rsidRDefault="002F6617" w:rsidP="00175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D6E2A" w:rsidRDefault="000D6E2A" w:rsidP="00175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740" w:rsidRDefault="000D6E2A" w:rsidP="00C12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IDENTIFICACIÓN Y SELECCIÓN DE </w:t>
            </w:r>
            <w:r w:rsidR="004B6555">
              <w:rPr>
                <w:rFonts w:ascii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</w:rPr>
              <w:t>PROBLEMÁTICA</w:t>
            </w:r>
            <w:r w:rsidR="0039597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D6E2A" w:rsidRDefault="000D6E2A" w:rsidP="00C12E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E2A" w:rsidRDefault="000D6E2A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2.-IDENTIFICACIÓN DE CAUSAS DE LA PROBLEMÁTICA</w:t>
            </w:r>
          </w:p>
          <w:p w:rsidR="000D6E2A" w:rsidRDefault="000D6E2A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E2A" w:rsidRDefault="000D6E2A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IDENTIFICACIÓN DE LAS CONSECUENCIAS</w:t>
            </w:r>
            <w:r w:rsidR="005B15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6555" w:rsidRDefault="004B6555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6E2A" w:rsidRDefault="000D6E2A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 PROPUESTA DE SOLUCIONES VIABLES.</w:t>
            </w:r>
          </w:p>
          <w:p w:rsidR="00ED3E10" w:rsidRDefault="00ED3E10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E10" w:rsidRPr="00421A78" w:rsidRDefault="00ED3E10" w:rsidP="00094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5.-PROPUESTA DE INDICADORES </w:t>
            </w:r>
            <w:r w:rsidR="00094833">
              <w:rPr>
                <w:rFonts w:ascii="Arial" w:hAnsi="Arial" w:cs="Arial"/>
                <w:sz w:val="24"/>
                <w:szCs w:val="24"/>
              </w:rPr>
              <w:t xml:space="preserve">DE RESULTADOS Y DE IMPACTO </w:t>
            </w:r>
            <w:r>
              <w:rPr>
                <w:rFonts w:ascii="Arial" w:hAnsi="Arial" w:cs="Arial"/>
                <w:sz w:val="24"/>
                <w:szCs w:val="24"/>
              </w:rPr>
              <w:t>PARA EVALUAR LA IMPLEMENTACIÓN DE ACCIONES.</w:t>
            </w:r>
          </w:p>
        </w:tc>
        <w:tc>
          <w:tcPr>
            <w:tcW w:w="2268" w:type="dxa"/>
            <w:gridSpan w:val="2"/>
          </w:tcPr>
          <w:p w:rsidR="00655D96" w:rsidRPr="00421A78" w:rsidRDefault="008C1C18" w:rsidP="00721E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Bibliografía b</w:t>
            </w:r>
            <w:r w:rsidR="00204255">
              <w:rPr>
                <w:rFonts w:ascii="Arial" w:hAnsi="Arial" w:cs="Arial"/>
                <w:sz w:val="24"/>
                <w:szCs w:val="24"/>
              </w:rPr>
              <w:t>ásica,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complementaria</w:t>
            </w:r>
            <w:r w:rsidR="00204255">
              <w:rPr>
                <w:rFonts w:ascii="Arial" w:hAnsi="Arial" w:cs="Arial"/>
                <w:sz w:val="24"/>
                <w:szCs w:val="24"/>
              </w:rPr>
              <w:t xml:space="preserve"> y nueva, 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función de las problemáticas estudiadas. </w:t>
            </w:r>
          </w:p>
        </w:tc>
      </w:tr>
      <w:tr w:rsidR="00655D96" w:rsidRPr="00421A78" w:rsidTr="003E12E5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single" w:sz="18" w:space="0" w:color="0F243E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3" w:type="dxa"/>
          <w:trHeight w:val="20"/>
        </w:trPr>
        <w:tc>
          <w:tcPr>
            <w:tcW w:w="10597" w:type="dxa"/>
            <w:gridSpan w:val="3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 xml:space="preserve">     </w:t>
            </w:r>
          </w:p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 xml:space="preserve"> </w:t>
            </w: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METODOLOGÍA DE ENSEÑANZA – APRENDIZAJE</w:t>
            </w:r>
          </w:p>
        </w:tc>
      </w:tr>
    </w:tbl>
    <w:p w:rsidR="00393AD5" w:rsidRDefault="00A83754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Encuadre del tema por parte de la P</w:t>
      </w:r>
      <w:r w:rsidR="008D726E">
        <w:rPr>
          <w:rFonts w:ascii="Arial" w:hAnsi="Arial" w:cs="Arial"/>
          <w:sz w:val="24"/>
          <w:szCs w:val="24"/>
        </w:rPr>
        <w:t>rofesor</w:t>
      </w:r>
      <w:r>
        <w:rPr>
          <w:rFonts w:ascii="Arial" w:hAnsi="Arial" w:cs="Arial"/>
          <w:sz w:val="24"/>
          <w:szCs w:val="24"/>
        </w:rPr>
        <w:t xml:space="preserve">a, asesoría </w:t>
      </w:r>
      <w:r w:rsidR="00393AD5">
        <w:rPr>
          <w:rFonts w:ascii="Arial" w:hAnsi="Arial" w:cs="Arial"/>
          <w:sz w:val="24"/>
          <w:szCs w:val="24"/>
        </w:rPr>
        <w:t xml:space="preserve"> y acompañamiento </w:t>
      </w:r>
      <w:r>
        <w:rPr>
          <w:rFonts w:ascii="Arial" w:hAnsi="Arial" w:cs="Arial"/>
          <w:sz w:val="24"/>
          <w:szCs w:val="24"/>
        </w:rPr>
        <w:t xml:space="preserve">para el llenado de cuadro de problemáticas  y </w:t>
      </w:r>
      <w:r w:rsidR="00393AD5">
        <w:rPr>
          <w:rFonts w:ascii="Arial" w:hAnsi="Arial" w:cs="Arial"/>
          <w:sz w:val="24"/>
          <w:szCs w:val="24"/>
        </w:rPr>
        <w:t xml:space="preserve">sugerencias para la presentación </w:t>
      </w:r>
      <w:r>
        <w:rPr>
          <w:rFonts w:ascii="Arial" w:hAnsi="Arial" w:cs="Arial"/>
          <w:sz w:val="24"/>
          <w:szCs w:val="24"/>
        </w:rPr>
        <w:t xml:space="preserve">final de </w:t>
      </w:r>
      <w:r w:rsidR="00393AD5">
        <w:rPr>
          <w:rFonts w:ascii="Arial" w:hAnsi="Arial" w:cs="Arial"/>
          <w:sz w:val="24"/>
          <w:szCs w:val="24"/>
        </w:rPr>
        <w:t>cuadros</w:t>
      </w:r>
      <w:r w:rsidR="0040700A">
        <w:rPr>
          <w:rFonts w:ascii="Arial" w:hAnsi="Arial" w:cs="Arial"/>
          <w:sz w:val="24"/>
          <w:szCs w:val="24"/>
        </w:rPr>
        <w:t xml:space="preserve">. </w:t>
      </w:r>
    </w:p>
    <w:p w:rsidR="00393AD5" w:rsidRDefault="00393AD5" w:rsidP="00655D96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393AD5" w:rsidRDefault="0040700A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metodología de aprendizaje propuesta  pretende </w:t>
      </w:r>
      <w:r w:rsidR="008D72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las y los estudiantes conozcan y analicen las problemáticas latentes en base a un método, en el que se identificarán los indicadores y sus fuentes, así como las causas, consecuencias y políticas públicas vigentes orientadas a la erradicación de dichas problemáticas.</w:t>
      </w:r>
    </w:p>
    <w:p w:rsidR="00393AD5" w:rsidRDefault="00393AD5" w:rsidP="00655D96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16A92" w:rsidRDefault="00716A92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la elaboración de los cuadros se requerirá de la consulta de bibliografía sugerida, análisis de videos, documentales, pel</w:t>
      </w:r>
      <w:r w:rsidR="004209BD">
        <w:rPr>
          <w:rFonts w:ascii="Arial" w:hAnsi="Arial" w:cs="Arial"/>
          <w:sz w:val="24"/>
          <w:szCs w:val="24"/>
        </w:rPr>
        <w:t>ículas, bases de datos oficiales (INEGI</w:t>
      </w:r>
      <w:r w:rsidR="003541D4">
        <w:rPr>
          <w:rFonts w:ascii="Arial" w:hAnsi="Arial" w:cs="Arial"/>
          <w:sz w:val="24"/>
          <w:szCs w:val="24"/>
        </w:rPr>
        <w:t xml:space="preserve">, </w:t>
      </w:r>
      <w:r w:rsidR="004209BD">
        <w:rPr>
          <w:rFonts w:ascii="Arial" w:hAnsi="Arial" w:cs="Arial"/>
          <w:sz w:val="24"/>
          <w:szCs w:val="24"/>
        </w:rPr>
        <w:t>CONEVAL,</w:t>
      </w:r>
      <w:r w:rsidR="00393AD5">
        <w:rPr>
          <w:rFonts w:ascii="Arial" w:hAnsi="Arial" w:cs="Arial"/>
          <w:sz w:val="24"/>
          <w:szCs w:val="24"/>
        </w:rPr>
        <w:t xml:space="preserve"> </w:t>
      </w:r>
      <w:r w:rsidR="004209BD">
        <w:rPr>
          <w:rFonts w:ascii="Arial" w:hAnsi="Arial" w:cs="Arial"/>
          <w:sz w:val="24"/>
          <w:szCs w:val="24"/>
        </w:rPr>
        <w:t>NACIONES UNIDAS).</w:t>
      </w:r>
    </w:p>
    <w:p w:rsidR="00393AD5" w:rsidRDefault="00393AD5" w:rsidP="00655D96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8D726E" w:rsidRDefault="00716A92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elaboración del diagnóstico en la unidad 3 se pretende que apliquen la metodología utilizada en las unidades 1 y 2, que generen</w:t>
      </w:r>
      <w:r w:rsidR="005F768F">
        <w:rPr>
          <w:rFonts w:ascii="Arial" w:hAnsi="Arial" w:cs="Arial"/>
          <w:sz w:val="24"/>
          <w:szCs w:val="24"/>
        </w:rPr>
        <w:t xml:space="preserve"> además</w:t>
      </w:r>
      <w:r>
        <w:rPr>
          <w:rFonts w:ascii="Arial" w:hAnsi="Arial" w:cs="Arial"/>
          <w:sz w:val="24"/>
          <w:szCs w:val="24"/>
        </w:rPr>
        <w:t xml:space="preserve"> sus propuestas y evalúen sus resultados a través de indicadores de resultado y de impacto. </w:t>
      </w:r>
    </w:p>
    <w:p w:rsidR="00393AD5" w:rsidRDefault="00393AD5" w:rsidP="00655D96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393AD5" w:rsidRDefault="003541D4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unidad 1 los trabajos serán individuales y para las exposiciones se formarán equipos en base a temas comunes. </w:t>
      </w:r>
    </w:p>
    <w:p w:rsidR="005F768F" w:rsidRDefault="003541D4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segunda unidad los cuadros  se harán</w:t>
      </w:r>
      <w:r w:rsidR="005F768F">
        <w:rPr>
          <w:rFonts w:ascii="Arial" w:hAnsi="Arial" w:cs="Arial"/>
          <w:sz w:val="24"/>
          <w:szCs w:val="24"/>
        </w:rPr>
        <w:t xml:space="preserve"> en equipos y la exposición también.</w:t>
      </w:r>
    </w:p>
    <w:p w:rsidR="00393AD5" w:rsidRDefault="005F768F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tercera unidad el trabajo será individual y su exposición igualmente. </w:t>
      </w:r>
    </w:p>
    <w:p w:rsidR="003541D4" w:rsidRPr="00421A78" w:rsidRDefault="005F768F" w:rsidP="00655D96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totalidad de trabajos requeridos en cada unidad, la presentación de avances en las fechas indicadas, la calidad de los trabajos y de sus exposiciones  serán los criterios para la aprobación del curso con 100 puntos.</w:t>
      </w:r>
      <w:r w:rsidR="003541D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655D96" w:rsidRPr="00421A78" w:rsidTr="003E12E5">
        <w:trPr>
          <w:trHeight w:val="20"/>
        </w:trPr>
        <w:tc>
          <w:tcPr>
            <w:tcW w:w="10541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 xml:space="preserve">                 </w:t>
            </w: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RECURSOS DIDÁCTICOS</w:t>
            </w:r>
          </w:p>
        </w:tc>
      </w:tr>
    </w:tbl>
    <w:p w:rsidR="00655D96" w:rsidRPr="00421A78" w:rsidRDefault="004209BD" w:rsidP="004209B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Video-llamadas, Aula virtual</w:t>
      </w:r>
      <w:r w:rsidR="00A81D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enviar/recibir archivos, trabajos, avisos.</w:t>
      </w:r>
      <w:r w:rsidR="00E009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Correo electrónico, </w:t>
      </w:r>
      <w:r w:rsidR="00A81DFA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resentaciones en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point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análisis de estadísticas y fuentes oficiales, análisis de videos, películas, documentales</w:t>
      </w:r>
      <w:r w:rsidR="003541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realización de lecturas específicas. </w:t>
      </w:r>
      <w:r w:rsidR="005B15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Invitados especiales en las exposiciones de cada unidad</w:t>
      </w:r>
      <w:r w:rsidR="003541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B15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la finalidad de que se dé una retroalimentación a las y los estudiantes, especialmente en los aspectos cualitativos.</w:t>
      </w:r>
    </w:p>
    <w:p w:rsidR="008D726E" w:rsidRPr="00421A78" w:rsidRDefault="008D726E" w:rsidP="00655D96">
      <w:pPr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655D96" w:rsidRPr="00421A78" w:rsidTr="003E12E5">
        <w:trPr>
          <w:trHeight w:val="20"/>
        </w:trPr>
        <w:tc>
          <w:tcPr>
            <w:tcW w:w="10541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</w:rPr>
              <w:t>EVALUACIÓN DE LOS APRENDIZAJES</w:t>
            </w:r>
          </w:p>
        </w:tc>
      </w:tr>
    </w:tbl>
    <w:p w:rsidR="00655D96" w:rsidRPr="00421A78" w:rsidRDefault="00655D96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8D726E" w:rsidRDefault="00655D96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421A78">
        <w:rPr>
          <w:rFonts w:ascii="Arial" w:hAnsi="Arial" w:cs="Arial"/>
          <w:color w:val="000000"/>
          <w:sz w:val="24"/>
          <w:szCs w:val="24"/>
        </w:rPr>
        <w:t xml:space="preserve">1. </w:t>
      </w:r>
      <w:r w:rsidR="003541D4">
        <w:rPr>
          <w:rFonts w:ascii="Arial" w:hAnsi="Arial" w:cs="Arial"/>
          <w:color w:val="000000"/>
          <w:sz w:val="24"/>
          <w:szCs w:val="24"/>
        </w:rPr>
        <w:t xml:space="preserve">Unidad I </w:t>
      </w:r>
      <w:r w:rsidR="008D726E">
        <w:rPr>
          <w:rFonts w:ascii="Arial" w:hAnsi="Arial" w:cs="Arial"/>
          <w:color w:val="000000"/>
          <w:sz w:val="24"/>
          <w:szCs w:val="24"/>
        </w:rPr>
        <w:t>-------------------  valor   40%</w:t>
      </w:r>
    </w:p>
    <w:p w:rsidR="008D726E" w:rsidRDefault="00655D96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421A78">
        <w:rPr>
          <w:rFonts w:ascii="Arial" w:hAnsi="Arial" w:cs="Arial"/>
          <w:color w:val="000000"/>
          <w:sz w:val="24"/>
          <w:szCs w:val="24"/>
        </w:rPr>
        <w:t xml:space="preserve">2. </w:t>
      </w:r>
      <w:r w:rsidR="00E00981">
        <w:rPr>
          <w:rFonts w:ascii="Arial" w:hAnsi="Arial" w:cs="Arial"/>
          <w:color w:val="000000"/>
          <w:sz w:val="24"/>
          <w:szCs w:val="24"/>
        </w:rPr>
        <w:t>Unidad II ---</w:t>
      </w:r>
      <w:r w:rsidR="008D726E">
        <w:rPr>
          <w:rFonts w:ascii="Arial" w:hAnsi="Arial" w:cs="Arial"/>
          <w:color w:val="000000"/>
          <w:sz w:val="24"/>
          <w:szCs w:val="24"/>
        </w:rPr>
        <w:t xml:space="preserve"> -----------</w:t>
      </w:r>
      <w:r w:rsidR="00E00981">
        <w:rPr>
          <w:rFonts w:ascii="Arial" w:hAnsi="Arial" w:cs="Arial"/>
          <w:color w:val="000000"/>
          <w:sz w:val="24"/>
          <w:szCs w:val="24"/>
        </w:rPr>
        <w:t xml:space="preserve">---  </w:t>
      </w:r>
      <w:r w:rsidR="008D726E">
        <w:rPr>
          <w:rFonts w:ascii="Arial" w:hAnsi="Arial" w:cs="Arial"/>
          <w:color w:val="000000"/>
          <w:sz w:val="24"/>
          <w:szCs w:val="24"/>
        </w:rPr>
        <w:t xml:space="preserve"> valor   </w:t>
      </w:r>
      <w:r w:rsidR="00E00981">
        <w:rPr>
          <w:rFonts w:ascii="Arial" w:hAnsi="Arial" w:cs="Arial"/>
          <w:color w:val="000000"/>
          <w:sz w:val="24"/>
          <w:szCs w:val="24"/>
        </w:rPr>
        <w:t>3</w:t>
      </w:r>
      <w:r w:rsidR="008D726E">
        <w:rPr>
          <w:rFonts w:ascii="Arial" w:hAnsi="Arial" w:cs="Arial"/>
          <w:color w:val="000000"/>
          <w:sz w:val="24"/>
          <w:szCs w:val="24"/>
        </w:rPr>
        <w:t>0%</w:t>
      </w:r>
    </w:p>
    <w:p w:rsidR="008D726E" w:rsidRDefault="008D726E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E00981">
        <w:rPr>
          <w:rFonts w:ascii="Arial" w:hAnsi="Arial" w:cs="Arial"/>
          <w:color w:val="000000"/>
          <w:sz w:val="24"/>
          <w:szCs w:val="24"/>
        </w:rPr>
        <w:t xml:space="preserve"> Unidad III</w:t>
      </w:r>
      <w:r>
        <w:rPr>
          <w:rFonts w:ascii="Arial" w:hAnsi="Arial" w:cs="Arial"/>
          <w:color w:val="000000"/>
          <w:sz w:val="24"/>
          <w:szCs w:val="24"/>
        </w:rPr>
        <w:t xml:space="preserve">------------------ </w:t>
      </w:r>
      <w:r w:rsidR="00E00981">
        <w:rPr>
          <w:rFonts w:ascii="Arial" w:hAnsi="Arial" w:cs="Arial"/>
          <w:color w:val="000000"/>
          <w:sz w:val="24"/>
          <w:szCs w:val="24"/>
        </w:rPr>
        <w:t xml:space="preserve">  valor   30</w:t>
      </w:r>
      <w:r>
        <w:rPr>
          <w:rFonts w:ascii="Arial" w:hAnsi="Arial" w:cs="Arial"/>
          <w:color w:val="000000"/>
          <w:sz w:val="24"/>
          <w:szCs w:val="24"/>
        </w:rPr>
        <w:t>%</w:t>
      </w:r>
    </w:p>
    <w:p w:rsidR="00655D96" w:rsidRDefault="008D726E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55D96" w:rsidRPr="00421A78">
        <w:rPr>
          <w:rFonts w:ascii="Arial" w:hAnsi="Arial" w:cs="Arial"/>
          <w:color w:val="000000"/>
          <w:sz w:val="24"/>
          <w:szCs w:val="24"/>
        </w:rPr>
        <w:t xml:space="preserve">. </w:t>
      </w:r>
      <w:r w:rsidR="00E00981">
        <w:rPr>
          <w:rFonts w:ascii="Arial" w:hAnsi="Arial" w:cs="Arial"/>
          <w:color w:val="000000"/>
          <w:sz w:val="24"/>
          <w:szCs w:val="24"/>
        </w:rPr>
        <w:t>Total------------------------</w:t>
      </w:r>
      <w:r w:rsidR="00C66D11">
        <w:rPr>
          <w:rFonts w:ascii="Arial" w:hAnsi="Arial" w:cs="Arial"/>
          <w:color w:val="000000"/>
          <w:sz w:val="24"/>
          <w:szCs w:val="24"/>
        </w:rPr>
        <w:t xml:space="preserve"> </w:t>
      </w:r>
      <w:r w:rsidR="00E00981">
        <w:rPr>
          <w:rFonts w:ascii="Arial" w:hAnsi="Arial" w:cs="Arial"/>
          <w:color w:val="000000"/>
          <w:sz w:val="24"/>
          <w:szCs w:val="24"/>
        </w:rPr>
        <w:t>--valor  100%</w:t>
      </w:r>
    </w:p>
    <w:p w:rsidR="000A4809" w:rsidRDefault="000A4809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</w:p>
    <w:p w:rsidR="008D726E" w:rsidRPr="00421A78" w:rsidRDefault="000A4809" w:rsidP="00655D96">
      <w:pPr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655D96" w:rsidRPr="00421A78" w:rsidTr="003E12E5">
        <w:trPr>
          <w:trHeight w:val="20"/>
        </w:trPr>
        <w:tc>
          <w:tcPr>
            <w:tcW w:w="10541" w:type="dxa"/>
            <w:shd w:val="clear" w:color="auto" w:fill="auto"/>
          </w:tcPr>
          <w:p w:rsidR="00655D96" w:rsidRPr="00421A78" w:rsidRDefault="00655D96" w:rsidP="003E12E5">
            <w:pPr>
              <w:ind w:left="-142"/>
              <w:jc w:val="both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 xml:space="preserve">      FUENTES DE</w:t>
            </w:r>
            <w:r w:rsidRPr="00421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>CONSULTA</w:t>
            </w:r>
            <w:r w:rsidRPr="00421A78">
              <w:rPr>
                <w:rStyle w:val="Refdecomentario"/>
                <w:rFonts w:ascii="Arial" w:hAnsi="Arial" w:cs="Arial"/>
                <w:sz w:val="24"/>
                <w:szCs w:val="24"/>
              </w:rPr>
              <w:t xml:space="preserve"> </w:t>
            </w:r>
            <w:r w:rsidRPr="00421A78">
              <w:rPr>
                <w:rFonts w:ascii="Arial" w:hAnsi="Arial" w:cs="Arial"/>
                <w:b/>
                <w:color w:val="0F243E"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655D96" w:rsidRPr="00421A78" w:rsidRDefault="00655D96" w:rsidP="00655D96">
      <w:pPr>
        <w:jc w:val="both"/>
        <w:rPr>
          <w:rFonts w:ascii="Arial" w:hAnsi="Arial" w:cs="Arial"/>
          <w:b/>
          <w:sz w:val="24"/>
          <w:szCs w:val="24"/>
        </w:rPr>
      </w:pPr>
    </w:p>
    <w:p w:rsidR="00655D96" w:rsidRDefault="00655D96" w:rsidP="00655D96">
      <w:pPr>
        <w:jc w:val="both"/>
        <w:rPr>
          <w:rFonts w:ascii="Arial" w:hAnsi="Arial" w:cs="Arial"/>
          <w:sz w:val="24"/>
          <w:szCs w:val="24"/>
        </w:rPr>
      </w:pPr>
      <w:r w:rsidRPr="00421A78">
        <w:rPr>
          <w:rFonts w:ascii="Arial" w:hAnsi="Arial" w:cs="Arial"/>
          <w:b/>
          <w:sz w:val="24"/>
          <w:szCs w:val="24"/>
        </w:rPr>
        <w:t xml:space="preserve">BÁSICAS: </w:t>
      </w:r>
      <w:r w:rsidRPr="00421A78">
        <w:rPr>
          <w:rFonts w:ascii="Arial" w:hAnsi="Arial" w:cs="Arial"/>
          <w:sz w:val="24"/>
          <w:szCs w:val="24"/>
        </w:rPr>
        <w:t xml:space="preserve">   </w:t>
      </w:r>
    </w:p>
    <w:p w:rsidR="00C15C07" w:rsidRDefault="00C15C07" w:rsidP="00655D96">
      <w:pPr>
        <w:jc w:val="both"/>
        <w:rPr>
          <w:rFonts w:ascii="Arial" w:hAnsi="Arial" w:cs="Arial"/>
          <w:sz w:val="24"/>
          <w:szCs w:val="24"/>
        </w:rPr>
      </w:pPr>
    </w:p>
    <w:p w:rsidR="00C15C07" w:rsidRPr="001B05B1" w:rsidRDefault="00C15C07" w:rsidP="00C15C07">
      <w:pPr>
        <w:pStyle w:val="Bibliograf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1B05B1">
        <w:rPr>
          <w:rFonts w:ascii="Arial" w:hAnsi="Arial" w:cs="Arial"/>
          <w:noProof/>
          <w:sz w:val="24"/>
          <w:szCs w:val="24"/>
          <w:lang w:val="es-MX"/>
        </w:rPr>
        <w:t xml:space="preserve">ACKERMAN, J.(2012) </w:t>
      </w:r>
      <w:r w:rsidRPr="001B05B1">
        <w:rPr>
          <w:rFonts w:ascii="Arial" w:hAnsi="Arial" w:cs="Arial"/>
          <w:i/>
          <w:noProof/>
          <w:sz w:val="24"/>
          <w:szCs w:val="24"/>
          <w:lang w:val="es-MX"/>
        </w:rPr>
        <w:t>El sendero de la protesta</w:t>
      </w:r>
      <w:r w:rsidRPr="001B05B1">
        <w:rPr>
          <w:rFonts w:ascii="Arial" w:hAnsi="Arial" w:cs="Arial"/>
          <w:noProof/>
          <w:sz w:val="24"/>
          <w:szCs w:val="24"/>
          <w:lang w:val="es-MX"/>
        </w:rPr>
        <w:t xml:space="preserve">. Proceso del 3 de septiembre de 2012. </w:t>
      </w:r>
      <w:hyperlink r:id="rId7" w:history="1">
        <w:r w:rsidRPr="001B05B1">
          <w:rPr>
            <w:rStyle w:val="Hipervnculo"/>
            <w:rFonts w:ascii="Arial" w:hAnsi="Arial" w:cs="Arial"/>
            <w:noProof/>
            <w:sz w:val="24"/>
            <w:szCs w:val="24"/>
            <w:lang w:val="es-MX"/>
          </w:rPr>
          <w:t>https://www.proceso.com.mx/318847</w:t>
        </w:r>
      </w:hyperlink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bCs/>
          <w:sz w:val="24"/>
          <w:szCs w:val="24"/>
        </w:rPr>
        <w:t>BERGMAN, MARCELO</w:t>
      </w:r>
      <w:proofErr w:type="gramStart"/>
      <w:r w:rsidRPr="001B05B1">
        <w:rPr>
          <w:rFonts w:ascii="Arial" w:hAnsi="Arial" w:cs="Arial"/>
          <w:bCs/>
          <w:sz w:val="24"/>
          <w:szCs w:val="24"/>
        </w:rPr>
        <w:t>,(</w:t>
      </w:r>
      <w:proofErr w:type="gramEnd"/>
      <w:r w:rsidRPr="001B05B1">
        <w:rPr>
          <w:rFonts w:ascii="Arial" w:hAnsi="Arial" w:cs="Arial"/>
          <w:bCs/>
          <w:sz w:val="24"/>
          <w:szCs w:val="24"/>
        </w:rPr>
        <w:t>2012), La violencia en México: algunas aproximaciones académicas, Centro de Investigación y Docencia Económicas, Distrito Federal, México, Desacatos, núm. 40, septiembre-diciembre 2012, pp. 65-76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120"/>
        <w:jc w:val="both"/>
        <w:rPr>
          <w:rFonts w:ascii="Arial" w:eastAsiaTheme="minorHAnsi" w:hAnsi="Arial" w:cs="Arial"/>
          <w:sz w:val="24"/>
          <w:szCs w:val="24"/>
        </w:rPr>
      </w:pPr>
      <w:r w:rsidRPr="001B05B1">
        <w:rPr>
          <w:rFonts w:ascii="Arial" w:eastAsiaTheme="minorHAnsi" w:hAnsi="Arial" w:cs="Arial"/>
          <w:sz w:val="24"/>
          <w:szCs w:val="24"/>
        </w:rPr>
        <w:t xml:space="preserve">BURGUETE, A. (2011), Movimiento indígena en México. El péndulo de la resistencia: ciclos de protesta y sedimentación, en Betancur, J. (Ed.) </w:t>
      </w:r>
      <w:r w:rsidRPr="001B05B1">
        <w:rPr>
          <w:rFonts w:ascii="Arial" w:eastAsiaTheme="minorHAnsi" w:hAnsi="Arial" w:cs="Arial"/>
          <w:iCs/>
          <w:sz w:val="24"/>
          <w:szCs w:val="24"/>
        </w:rPr>
        <w:t>Movimientos indígenas en América Latina. Resistencia y nuevos modelos de integración</w:t>
      </w:r>
      <w:r w:rsidRPr="001B05B1">
        <w:rPr>
          <w:rFonts w:ascii="Arial" w:eastAsiaTheme="minorHAnsi" w:hAnsi="Arial" w:cs="Arial"/>
          <w:sz w:val="24"/>
          <w:szCs w:val="24"/>
        </w:rPr>
        <w:t>, Ed. IWGIA, Dinamarca, pp. 12-41.</w:t>
      </w:r>
    </w:p>
    <w:p w:rsidR="00C15C07" w:rsidRPr="001B05B1" w:rsidRDefault="00C15C07" w:rsidP="00C15C07">
      <w:pPr>
        <w:pStyle w:val="Prrafodelista"/>
        <w:spacing w:after="120"/>
        <w:ind w:left="644"/>
        <w:jc w:val="both"/>
        <w:rPr>
          <w:rFonts w:ascii="Arial" w:eastAsiaTheme="minorHAnsi" w:hAnsi="Arial" w:cs="Arial"/>
          <w:sz w:val="24"/>
          <w:szCs w:val="24"/>
        </w:rPr>
      </w:pP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iCs/>
          <w:sz w:val="24"/>
          <w:szCs w:val="24"/>
        </w:rPr>
        <w:t>CATHALIFAUD,</w:t>
      </w:r>
      <w:r w:rsidRPr="001B05B1">
        <w:rPr>
          <w:rFonts w:ascii="Arial" w:hAnsi="Arial" w:cs="Arial"/>
          <w:sz w:val="24"/>
          <w:szCs w:val="24"/>
        </w:rPr>
        <w:t xml:space="preserve"> </w:t>
      </w:r>
      <w:r w:rsidRPr="001B05B1">
        <w:rPr>
          <w:rFonts w:ascii="Arial" w:hAnsi="Arial" w:cs="Arial"/>
          <w:iCs/>
          <w:sz w:val="24"/>
          <w:szCs w:val="24"/>
        </w:rPr>
        <w:t>MARCELO A. (2013), “</w:t>
      </w:r>
      <w:r w:rsidRPr="001B05B1">
        <w:rPr>
          <w:rFonts w:ascii="Arial" w:hAnsi="Arial" w:cs="Arial"/>
          <w:sz w:val="24"/>
          <w:szCs w:val="24"/>
        </w:rPr>
        <w:t xml:space="preserve">Las ciencias sociales regionales frente al desafío de comprender la complejidad de la sociedad contemporánea” en Martha Nélida Ruiz (coord.), </w:t>
      </w:r>
      <w:r w:rsidRPr="001B05B1">
        <w:rPr>
          <w:rFonts w:ascii="Arial" w:hAnsi="Arial" w:cs="Arial"/>
          <w:i/>
          <w:sz w:val="24"/>
          <w:szCs w:val="24"/>
        </w:rPr>
        <w:t>América Latina en la crisis global: problemas y desafíos</w:t>
      </w:r>
      <w:r w:rsidRPr="001B05B1">
        <w:rPr>
          <w:rFonts w:ascii="Arial" w:hAnsi="Arial" w:cs="Arial"/>
          <w:sz w:val="24"/>
          <w:szCs w:val="24"/>
        </w:rPr>
        <w:t>. IUTIT/CLACSO/ALAS, México.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lastRenderedPageBreak/>
        <w:t>COMISIÓN ECONÓMICA PARA AMÉRICA LATINA Y EL CARIBE (CEPAL), (2018) Medición de la pobreza por ingresos: actualización metodológica y resultados, Metodologías de la CEPAL, N° 2, (LC/PUB.2018/22-P), Santiago.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B05B1">
        <w:rPr>
          <w:rFonts w:ascii="Arial" w:hAnsi="Arial" w:cs="Arial"/>
          <w:bCs/>
          <w:sz w:val="24"/>
          <w:szCs w:val="24"/>
        </w:rPr>
        <w:t>CUMPLIDO TERCERO, MIGUEL A.</w:t>
      </w:r>
      <w:r w:rsidR="006A3788">
        <w:rPr>
          <w:rFonts w:ascii="Arial" w:hAnsi="Arial" w:cs="Arial"/>
          <w:bCs/>
          <w:sz w:val="24"/>
          <w:szCs w:val="24"/>
        </w:rPr>
        <w:t xml:space="preserve"> </w:t>
      </w:r>
      <w:r w:rsidRPr="001B05B1">
        <w:rPr>
          <w:rFonts w:ascii="Arial" w:hAnsi="Arial" w:cs="Arial"/>
          <w:bCs/>
          <w:sz w:val="24"/>
          <w:szCs w:val="24"/>
        </w:rPr>
        <w:t>(2015) Evolución del crimen organizado en México: más allá del narcotráfico, Instituto Español de Estudios Estratégicos, (ieee.es).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 xml:space="preserve">CÓRDOVA GUZMÁN, JASSEL, PONCE, ALDO, F (2017).  Los tipos de corrupción y la satisfacción con los servicios públicos. Evidencia del caso mexicano, Región y sociedad / año xxix / no. 70. 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 xml:space="preserve">CORTES, F. (2011), </w:t>
      </w:r>
      <w:r w:rsidRPr="001B05B1">
        <w:rPr>
          <w:rFonts w:ascii="Arial" w:hAnsi="Arial" w:cs="Arial"/>
          <w:i/>
          <w:sz w:val="24"/>
          <w:szCs w:val="24"/>
        </w:rPr>
        <w:t>Desigualdad económica y poder en México.</w:t>
      </w:r>
      <w:r w:rsidRPr="001B05B1">
        <w:rPr>
          <w:rFonts w:ascii="Arial" w:hAnsi="Arial" w:cs="Arial"/>
          <w:sz w:val="24"/>
          <w:szCs w:val="24"/>
        </w:rPr>
        <w:t xml:space="preserve"> México. CEPAL.</w:t>
      </w:r>
    </w:p>
    <w:p w:rsidR="00C15C07" w:rsidRPr="001B05B1" w:rsidRDefault="00C15C07" w:rsidP="00C15C07">
      <w:pPr>
        <w:pStyle w:val="Bibliograf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1B05B1">
        <w:rPr>
          <w:rFonts w:ascii="Arial" w:hAnsi="Arial" w:cs="Arial"/>
          <w:noProof/>
          <w:sz w:val="24"/>
          <w:szCs w:val="24"/>
          <w:lang w:val="es-MX"/>
        </w:rPr>
        <w:t xml:space="preserve">FAVELA, M. (2010). </w:t>
      </w:r>
      <w:r w:rsidRPr="001B05B1">
        <w:rPr>
          <w:rFonts w:ascii="Arial" w:hAnsi="Arial" w:cs="Arial"/>
          <w:i/>
          <w:noProof/>
          <w:sz w:val="24"/>
          <w:szCs w:val="24"/>
          <w:lang w:val="es-MX"/>
        </w:rPr>
        <w:t>Sistema político y protesta social</w:t>
      </w:r>
      <w:r w:rsidRPr="001B05B1">
        <w:rPr>
          <w:rFonts w:ascii="Arial" w:hAnsi="Arial" w:cs="Arial"/>
          <w:noProof/>
          <w:sz w:val="24"/>
          <w:szCs w:val="24"/>
          <w:lang w:val="es-MX"/>
        </w:rPr>
        <w:t xml:space="preserve">. En V. Movimientos sociales (Los grandes problemas de México. Bizberg, Llán y Zapata Francisco ,Coordinadores) México: El Colegio de México. 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FRANCO, ROLANDO, (2014)  Políticas Públicas en los procesos de reforma. Ed. Porrúa.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 xml:space="preserve">GONNET, JUAN PABLO (2011). </w:t>
      </w:r>
      <w:r w:rsidRPr="001B05B1">
        <w:rPr>
          <w:rFonts w:ascii="Arial" w:hAnsi="Arial" w:cs="Arial"/>
          <w:i/>
          <w:sz w:val="24"/>
          <w:szCs w:val="24"/>
        </w:rPr>
        <w:t>Organizaciones y Problemas Sociales. Una aproximación sistémica.</w:t>
      </w:r>
      <w:r w:rsidRPr="001B05B1">
        <w:rPr>
          <w:rFonts w:ascii="Arial" w:hAnsi="Arial" w:cs="Arial"/>
          <w:sz w:val="24"/>
          <w:szCs w:val="24"/>
        </w:rPr>
        <w:t xml:space="preserve"> Centro de investigaciones y estudios sobre cultura y sociedad. CIECS-CONICET, Argentina.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GONZÁLEZ, CH., GERARDO, 2014, (Coordinador)  Políticas públicas para el desarrollo y la competitividad en la industria manufacturera, Primera edición. – México, D.F</w:t>
      </w:r>
      <w:proofErr w:type="gramStart"/>
      <w:r w:rsidRPr="001B05B1">
        <w:rPr>
          <w:rFonts w:ascii="Arial" w:hAnsi="Arial" w:cs="Arial"/>
          <w:sz w:val="24"/>
          <w:szCs w:val="24"/>
        </w:rPr>
        <w:t>. :</w:t>
      </w:r>
      <w:proofErr w:type="gramEnd"/>
      <w:r w:rsidRPr="001B05B1">
        <w:rPr>
          <w:rFonts w:ascii="Arial" w:hAnsi="Arial" w:cs="Arial"/>
          <w:sz w:val="24"/>
          <w:szCs w:val="24"/>
        </w:rPr>
        <w:t xml:space="preserve"> Universidad Nacional Autónoma de México, Instituto de Investigaciones Económicas.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INFORME DE EVALUACIÓN DE LA POLÍTICA DE DESARROLLO SOCIAL 201</w:t>
      </w:r>
      <w:r w:rsidR="006A3788">
        <w:rPr>
          <w:rFonts w:ascii="Arial" w:hAnsi="Arial" w:cs="Arial"/>
          <w:sz w:val="24"/>
          <w:szCs w:val="24"/>
        </w:rPr>
        <w:t>9</w:t>
      </w:r>
      <w:r w:rsidRPr="001B05B1">
        <w:rPr>
          <w:rFonts w:ascii="Arial" w:hAnsi="Arial" w:cs="Arial"/>
          <w:sz w:val="24"/>
          <w:szCs w:val="24"/>
        </w:rPr>
        <w:t xml:space="preserve">, </w:t>
      </w:r>
      <w:r w:rsidR="006A3788">
        <w:rPr>
          <w:rFonts w:ascii="Arial" w:hAnsi="Arial" w:cs="Arial"/>
          <w:sz w:val="24"/>
          <w:szCs w:val="24"/>
        </w:rPr>
        <w:t>Resumen Ejecutivo, CONEVAL. 2019</w:t>
      </w:r>
      <w:r w:rsidRPr="001B05B1">
        <w:rPr>
          <w:rFonts w:ascii="Arial" w:hAnsi="Arial" w:cs="Arial"/>
          <w:sz w:val="24"/>
          <w:szCs w:val="24"/>
        </w:rPr>
        <w:t xml:space="preserve">. 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lastRenderedPageBreak/>
        <w:t xml:space="preserve">MORA, M. DE OLIVEIRA, O. (2014). </w:t>
      </w:r>
      <w:r w:rsidRPr="001B05B1">
        <w:rPr>
          <w:rFonts w:ascii="Arial" w:hAnsi="Arial" w:cs="Arial"/>
          <w:i/>
          <w:sz w:val="24"/>
          <w:szCs w:val="24"/>
        </w:rPr>
        <w:t>Las vicisitudes de la inclusión laboral en los albores del Siglo XXI. Trayectorias ocupacionales y desigualdades sociales entre jóvenes profesionistas mexicanos</w:t>
      </w:r>
      <w:r w:rsidRPr="001B05B1">
        <w:rPr>
          <w:rFonts w:ascii="Arial" w:hAnsi="Arial" w:cs="Arial"/>
          <w:sz w:val="24"/>
          <w:szCs w:val="24"/>
        </w:rPr>
        <w:t xml:space="preserve">. Estudios Sociológicos xxx, 88. 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 xml:space="preserve">OCDE (2017). </w:t>
      </w:r>
      <w:r w:rsidRPr="001B05B1">
        <w:rPr>
          <w:rFonts w:ascii="Arial" w:hAnsi="Arial" w:cs="Arial"/>
          <w:i/>
          <w:sz w:val="24"/>
          <w:szCs w:val="24"/>
        </w:rPr>
        <w:t>Estudios Económicos de la OCDE México</w:t>
      </w:r>
      <w:r w:rsidRPr="001B05B1">
        <w:rPr>
          <w:rFonts w:ascii="Arial" w:hAnsi="Arial" w:cs="Arial"/>
          <w:sz w:val="24"/>
          <w:szCs w:val="24"/>
        </w:rPr>
        <w:t xml:space="preserve">. Visión General. </w:t>
      </w:r>
      <w:hyperlink r:id="rId8" w:history="1">
        <w:r w:rsidRPr="001B05B1">
          <w:rPr>
            <w:rStyle w:val="Hipervnculo"/>
            <w:rFonts w:ascii="Arial" w:hAnsi="Arial" w:cs="Arial"/>
            <w:sz w:val="24"/>
            <w:szCs w:val="24"/>
          </w:rPr>
          <w:t>https://www.oecd.org/eco/surveys/mexico-2017-OECD-Estudios-economicos-de-la-ocde-vision-general.pdf</w:t>
        </w:r>
      </w:hyperlink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ORTIZ GALINDO, JONATHAN; RÍOS BOLÍVAR, HUMBERTO La Pobreza en México, un análisis con enfoque multidimensional Análisis Económico, vol. XXVIII, núm. 69, septiembre-diciembre, 2013, pp. 189-218 Universidad Autónoma Metropolitana Unidad Azcapotzalco Distrito Federal, México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PÉREZ SÁINZ, JUAN PABLO, et al.  Desarrollo Social en América Latina : temas y desafíos para las políticas públicas, FLACSO, Facultad Latinoamericana de Ciencias Sociales, sede Costa Rica, 2002.</w:t>
      </w:r>
    </w:p>
    <w:p w:rsidR="00C15C07" w:rsidRPr="001B05B1" w:rsidRDefault="00121556" w:rsidP="00C15C07">
      <w:pPr>
        <w:pStyle w:val="Prrafodelista"/>
        <w:spacing w:after="0" w:line="480" w:lineRule="auto"/>
        <w:ind w:left="644"/>
        <w:jc w:val="both"/>
        <w:rPr>
          <w:rFonts w:ascii="Arial" w:hAnsi="Arial" w:cs="Arial"/>
          <w:sz w:val="24"/>
          <w:szCs w:val="24"/>
        </w:rPr>
      </w:pPr>
      <w:hyperlink r:id="rId9" w:history="1">
        <w:r w:rsidR="00C15C07" w:rsidRPr="001B05B1">
          <w:rPr>
            <w:rStyle w:val="Hipervnculo"/>
            <w:rFonts w:ascii="Arial" w:hAnsi="Arial" w:cs="Arial"/>
            <w:sz w:val="24"/>
            <w:szCs w:val="24"/>
          </w:rPr>
          <w:t>http://biblioteca.clacso.edu.ar/Costa_Rica/flacsocr/20120815024048/desarrollo.pdf</w:t>
        </w:r>
      </w:hyperlink>
    </w:p>
    <w:p w:rsidR="00C15C07" w:rsidRPr="001B05B1" w:rsidRDefault="00C15C07" w:rsidP="00C15C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B05B1">
        <w:rPr>
          <w:rFonts w:ascii="Arial" w:hAnsi="Arial" w:cs="Arial"/>
          <w:bCs/>
          <w:sz w:val="24"/>
          <w:szCs w:val="24"/>
        </w:rPr>
        <w:t>SANTOS CASTROVIEJO, IAGO (2012). Elites del poder económico en México. Un estudio de redes de gobierno empresarial. Fundación Universitaria Andaluza Inca Garcilaso/</w:t>
      </w:r>
      <w:proofErr w:type="spellStart"/>
      <w:r w:rsidRPr="001B05B1">
        <w:rPr>
          <w:rFonts w:ascii="Arial" w:hAnsi="Arial" w:cs="Arial"/>
          <w:bCs/>
          <w:sz w:val="24"/>
          <w:szCs w:val="24"/>
        </w:rPr>
        <w:t>Eumed</w:t>
      </w:r>
      <w:proofErr w:type="spellEnd"/>
      <w:r w:rsidRPr="001B05B1">
        <w:rPr>
          <w:rFonts w:ascii="Arial" w:hAnsi="Arial" w:cs="Arial"/>
          <w:bCs/>
          <w:sz w:val="24"/>
          <w:szCs w:val="24"/>
        </w:rPr>
        <w:t>, Málaga.</w:t>
      </w:r>
    </w:p>
    <w:p w:rsidR="00C15C07" w:rsidRPr="001B05B1" w:rsidRDefault="00C15C07" w:rsidP="00C15C07">
      <w:pPr>
        <w:pStyle w:val="Prrafodelista"/>
        <w:ind w:left="644"/>
        <w:jc w:val="both"/>
        <w:rPr>
          <w:rFonts w:ascii="Arial" w:hAnsi="Arial" w:cs="Arial"/>
          <w:bCs/>
          <w:sz w:val="24"/>
          <w:szCs w:val="24"/>
        </w:rPr>
      </w:pP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05B1">
        <w:rPr>
          <w:rFonts w:ascii="Arial" w:hAnsi="Arial" w:cs="Arial"/>
          <w:noProof/>
          <w:sz w:val="24"/>
          <w:szCs w:val="24"/>
        </w:rPr>
        <w:t xml:space="preserve">SERRANO, M. (2014). </w:t>
      </w:r>
      <w:r w:rsidRPr="001B05B1">
        <w:rPr>
          <w:rFonts w:ascii="Arial" w:hAnsi="Arial" w:cs="Arial"/>
          <w:i/>
          <w:noProof/>
          <w:sz w:val="24"/>
          <w:szCs w:val="24"/>
        </w:rPr>
        <w:t>México: Narcotráfico y Gobernabilidad</w:t>
      </w:r>
      <w:r w:rsidRPr="001B05B1">
        <w:rPr>
          <w:rFonts w:ascii="Arial" w:hAnsi="Arial" w:cs="Arial"/>
          <w:noProof/>
          <w:sz w:val="24"/>
          <w:szCs w:val="24"/>
        </w:rPr>
        <w:t>. Pensamiento Iberoamericano.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SUÁREZ, FRANCISCO, M. Problemas Sociales y Problemas de Programas Sociales Masivos, Centro Interamericano para el Desarrollo Social (CIDES), (CEPAL</w:t>
      </w:r>
      <w:proofErr w:type="gramStart"/>
      <w:r w:rsidRPr="001B05B1">
        <w:rPr>
          <w:rFonts w:ascii="Arial" w:hAnsi="Arial" w:cs="Arial"/>
          <w:sz w:val="24"/>
          <w:szCs w:val="24"/>
        </w:rPr>
        <w:t>),</w:t>
      </w:r>
      <w:proofErr w:type="gramEnd"/>
      <w:r w:rsidRPr="001B05B1">
        <w:rPr>
          <w:rFonts w:ascii="Arial" w:hAnsi="Arial" w:cs="Arial"/>
          <w:sz w:val="24"/>
          <w:szCs w:val="24"/>
        </w:rPr>
        <w:t>1989.</w:t>
      </w:r>
    </w:p>
    <w:p w:rsidR="00C15C07" w:rsidRPr="001B05B1" w:rsidRDefault="00C15C07" w:rsidP="00C15C07">
      <w:pPr>
        <w:pStyle w:val="Bibliograf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1B05B1">
        <w:rPr>
          <w:rFonts w:ascii="Arial" w:hAnsi="Arial" w:cs="Arial"/>
          <w:noProof/>
          <w:sz w:val="24"/>
          <w:szCs w:val="24"/>
          <w:lang w:val="es-MX"/>
        </w:rPr>
        <w:t xml:space="preserve">VITE PÉREZ, MIGUEL ÁNGEL, Interpretaciones sobre la violencia mexicana: alcances y límites, Nelson Arteaga Botello (coord.). (2013). Violencia en México. Actores, procesos y </w:t>
      </w:r>
      <w:r w:rsidRPr="001B05B1">
        <w:rPr>
          <w:rFonts w:ascii="Arial" w:hAnsi="Arial" w:cs="Arial"/>
          <w:noProof/>
          <w:sz w:val="24"/>
          <w:szCs w:val="24"/>
          <w:lang w:val="es-MX"/>
        </w:rPr>
        <w:lastRenderedPageBreak/>
        <w:t xml:space="preserve">discursos. Madrid: Catarata, Espiral, Estudios sobre Estado y Sociedad Vol. XXII No. 63 T Mayo / Agosto de 2015.  </w:t>
      </w:r>
    </w:p>
    <w:p w:rsidR="00C15C07" w:rsidRPr="001B05B1" w:rsidRDefault="00C15C07" w:rsidP="00C15C07">
      <w:pPr>
        <w:pStyle w:val="Bibliograf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noProof/>
          <w:sz w:val="24"/>
          <w:szCs w:val="24"/>
          <w:lang w:val="es-MX"/>
        </w:rPr>
      </w:pPr>
      <w:r w:rsidRPr="001B05B1">
        <w:rPr>
          <w:rFonts w:ascii="Arial" w:hAnsi="Arial" w:cs="Arial"/>
          <w:noProof/>
          <w:sz w:val="24"/>
          <w:szCs w:val="24"/>
          <w:lang w:val="es-MX"/>
        </w:rPr>
        <w:t>WILLIAMS , PHIL, El crimen organizado y la violencia en México: una perspectiva comparativa. Traducción del inglés de César Albarrán Torres.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noProof/>
          <w:sz w:val="24"/>
          <w:szCs w:val="24"/>
        </w:rPr>
      </w:pPr>
      <w:r w:rsidRPr="001B05B1">
        <w:rPr>
          <w:rFonts w:ascii="Arial" w:hAnsi="Arial" w:cs="Arial"/>
          <w:noProof/>
          <w:sz w:val="24"/>
          <w:szCs w:val="24"/>
        </w:rPr>
        <w:t xml:space="preserve">ZALPA, GENARO,  (2014). </w:t>
      </w:r>
      <w:r w:rsidRPr="001B05B1">
        <w:rPr>
          <w:rFonts w:ascii="Arial" w:hAnsi="Arial" w:cs="Arial"/>
          <w:i/>
          <w:noProof/>
          <w:sz w:val="24"/>
          <w:szCs w:val="24"/>
        </w:rPr>
        <w:t>¿No habrá manera de arreglarnos? Corrupción y cultura en México</w:t>
      </w:r>
      <w:r w:rsidRPr="001B05B1">
        <w:rPr>
          <w:rFonts w:ascii="Arial" w:hAnsi="Arial" w:cs="Arial"/>
          <w:noProof/>
          <w:sz w:val="24"/>
          <w:szCs w:val="24"/>
        </w:rPr>
        <w:t>. México:Nostra, UAA.</w:t>
      </w:r>
    </w:p>
    <w:p w:rsidR="00C15C07" w:rsidRPr="001B05B1" w:rsidRDefault="00C15C07" w:rsidP="00C15C0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b/>
          <w:sz w:val="24"/>
          <w:szCs w:val="24"/>
        </w:rPr>
        <w:t xml:space="preserve">COMPLEMENTARIAS: </w:t>
      </w:r>
      <w:r w:rsidRPr="001B05B1">
        <w:rPr>
          <w:rFonts w:ascii="Arial" w:hAnsi="Arial" w:cs="Arial"/>
          <w:sz w:val="24"/>
          <w:szCs w:val="24"/>
        </w:rPr>
        <w:t xml:space="preserve"> 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>AGUILAR, LUIS F. 2010, (</w:t>
      </w:r>
      <w:proofErr w:type="spellStart"/>
      <w:r w:rsidRPr="001B05B1">
        <w:rPr>
          <w:rFonts w:ascii="Arial" w:hAnsi="Arial" w:cs="Arial"/>
          <w:sz w:val="24"/>
          <w:szCs w:val="24"/>
        </w:rPr>
        <w:t>Copilador</w:t>
      </w:r>
      <w:proofErr w:type="spellEnd"/>
      <w:r w:rsidRPr="001B05B1">
        <w:rPr>
          <w:rFonts w:ascii="Arial" w:hAnsi="Arial" w:cs="Arial"/>
          <w:sz w:val="24"/>
          <w:szCs w:val="24"/>
        </w:rPr>
        <w:t>), Política Pública,</w:t>
      </w:r>
      <w:r w:rsidRPr="001B05B1">
        <w:t xml:space="preserve"> </w:t>
      </w:r>
      <w:r w:rsidRPr="001B05B1">
        <w:rPr>
          <w:rFonts w:ascii="Arial" w:hAnsi="Arial" w:cs="Arial"/>
          <w:sz w:val="24"/>
          <w:szCs w:val="24"/>
        </w:rPr>
        <w:t>Escuela de Administración pública del D.F. f y Secretaría de Educación del D.F.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 xml:space="preserve">CONTRERAS R.GERARDO, (2017) La chica moderna colaboradora de la liberación femenina, en Horizonte histórico, año 7 No.14, enero-junio. </w:t>
      </w:r>
    </w:p>
    <w:p w:rsidR="00C15C07" w:rsidRPr="001B05B1" w:rsidRDefault="00C15C07" w:rsidP="00C15C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05B1">
        <w:rPr>
          <w:rFonts w:ascii="Arial" w:hAnsi="Arial" w:cs="Arial"/>
          <w:sz w:val="24"/>
          <w:szCs w:val="24"/>
        </w:rPr>
        <w:t xml:space="preserve"> TOURAINE, ALAIN, (1999). Igualdad y diversidad. Las nuevas Tareas de la Democracia, Fondo de Cultura Económica, México. Universidad Nacional Autónoma de México, Instituto Francés de América Latina y Embajada de Francia. México. </w:t>
      </w:r>
    </w:p>
    <w:p w:rsidR="00421A78" w:rsidRDefault="00C15C07" w:rsidP="00421A78">
      <w:pPr>
        <w:rPr>
          <w:rFonts w:ascii="Arial" w:hAnsi="Arial" w:cs="Arial"/>
          <w:b/>
          <w:sz w:val="24"/>
          <w:szCs w:val="24"/>
        </w:rPr>
      </w:pPr>
      <w:r w:rsidRPr="00421A7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ÍCULOS:</w:t>
      </w:r>
    </w:p>
    <w:p w:rsidR="00421A78" w:rsidRPr="00421A78" w:rsidRDefault="00421A78" w:rsidP="00421A78">
      <w:pPr>
        <w:rPr>
          <w:rFonts w:ascii="Arial" w:hAnsi="Arial" w:cs="Arial"/>
          <w:b/>
          <w:sz w:val="24"/>
          <w:szCs w:val="24"/>
        </w:rPr>
      </w:pPr>
    </w:p>
    <w:p w:rsidR="001C73A1" w:rsidRPr="00C15C07" w:rsidRDefault="001C73A1" w:rsidP="00C15C07">
      <w:pPr>
        <w:pStyle w:val="Prrafodelista"/>
        <w:numPr>
          <w:ilvl w:val="0"/>
          <w:numId w:val="1"/>
        </w:numPr>
        <w:tabs>
          <w:tab w:val="center" w:pos="5250"/>
        </w:tabs>
        <w:rPr>
          <w:rFonts w:ascii="Arial" w:hAnsi="Arial" w:cs="Arial"/>
          <w:sz w:val="24"/>
          <w:szCs w:val="24"/>
        </w:rPr>
      </w:pPr>
      <w:r w:rsidRPr="00C15C07">
        <w:rPr>
          <w:rFonts w:ascii="Arial" w:hAnsi="Arial" w:cs="Arial"/>
          <w:sz w:val="24"/>
          <w:szCs w:val="24"/>
        </w:rPr>
        <w:t>CONEVAL Medición de la Pobreza</w:t>
      </w:r>
      <w:r w:rsidR="00C15C07" w:rsidRPr="00C15C07">
        <w:rPr>
          <w:rFonts w:ascii="Arial" w:hAnsi="Arial" w:cs="Arial"/>
          <w:sz w:val="24"/>
          <w:szCs w:val="24"/>
        </w:rPr>
        <w:tab/>
      </w:r>
    </w:p>
    <w:p w:rsidR="001C73A1" w:rsidRDefault="00C15C07" w:rsidP="001C73A1">
      <w:pPr>
        <w:rPr>
          <w:rStyle w:val="Hipervnculo"/>
          <w:rFonts w:ascii="Arial" w:hAnsi="Arial" w:cs="Arial"/>
          <w:sz w:val="24"/>
          <w:szCs w:val="24"/>
        </w:rPr>
      </w:pPr>
      <w:r>
        <w:t xml:space="preserve">             </w:t>
      </w:r>
      <w:hyperlink r:id="rId10" w:history="1">
        <w:r w:rsidR="001C73A1" w:rsidRPr="00067F32">
          <w:rPr>
            <w:rStyle w:val="Hipervnculo"/>
            <w:rFonts w:ascii="Arial" w:hAnsi="Arial" w:cs="Arial"/>
            <w:sz w:val="24"/>
            <w:szCs w:val="24"/>
          </w:rPr>
          <w:t>https://www.coneval.org.mx/Medicion/Paginas/PobrezaInicio.aspx</w:t>
        </w:r>
      </w:hyperlink>
    </w:p>
    <w:p w:rsidR="0068178D" w:rsidRDefault="0068178D" w:rsidP="001C73A1">
      <w:pPr>
        <w:rPr>
          <w:rStyle w:val="Hipervnculo"/>
          <w:rFonts w:ascii="Arial" w:hAnsi="Arial" w:cs="Arial"/>
          <w:sz w:val="24"/>
          <w:szCs w:val="24"/>
        </w:rPr>
      </w:pPr>
    </w:p>
    <w:p w:rsidR="0068178D" w:rsidRDefault="0068178D" w:rsidP="0068178D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color w:val="0000FF"/>
          <w:sz w:val="24"/>
          <w:szCs w:val="24"/>
          <w:u w:val="single"/>
        </w:rPr>
      </w:pPr>
      <w:r w:rsidRPr="0068178D">
        <w:rPr>
          <w:rFonts w:ascii="Arial" w:eastAsiaTheme="minorHAnsi" w:hAnsi="Arial" w:cs="Arial"/>
          <w:sz w:val="24"/>
          <w:szCs w:val="24"/>
        </w:rPr>
        <w:t>DATOS SOBRE LA CORRUPCIÓN EN MÉXICO, según Transparencia Internacional. 2014.</w:t>
      </w:r>
      <w:r w:rsidRPr="0068178D">
        <w:rPr>
          <w:rFonts w:ascii="Arial" w:eastAsiaTheme="minorHAnsi" w:hAnsi="Arial" w:cs="Arial"/>
          <w:color w:val="0000FF"/>
          <w:sz w:val="24"/>
          <w:szCs w:val="24"/>
          <w:u w:val="single"/>
        </w:rPr>
        <w:t xml:space="preserve">         </w:t>
      </w:r>
      <w:hyperlink r:id="rId11" w:history="1">
        <w:r w:rsidRPr="0068178D">
          <w:rPr>
            <w:rStyle w:val="Hipervnculo"/>
            <w:rFonts w:ascii="Arial" w:eastAsiaTheme="minorHAnsi" w:hAnsi="Arial" w:cs="Arial"/>
            <w:sz w:val="24"/>
            <w:szCs w:val="24"/>
          </w:rPr>
          <w:t>https://www.eleconomista.com.mx/politica/7-datos-sobre-la-corrupcion-en-Mexico-segun-</w:t>
        </w:r>
      </w:hyperlink>
      <w:r w:rsidRPr="0068178D">
        <w:rPr>
          <w:rFonts w:ascii="Arial" w:eastAsiaTheme="minorHAnsi" w:hAnsi="Arial" w:cs="Arial"/>
          <w:color w:val="0000FF"/>
          <w:sz w:val="24"/>
          <w:szCs w:val="24"/>
          <w:u w:val="single"/>
        </w:rPr>
        <w:t xml:space="preserve">        Transparencia-Internacional-2017</w:t>
      </w:r>
    </w:p>
    <w:p w:rsidR="0068178D" w:rsidRDefault="0068178D" w:rsidP="0068178D">
      <w:pPr>
        <w:pStyle w:val="Prrafodelista"/>
        <w:ind w:left="644"/>
        <w:rPr>
          <w:rFonts w:ascii="Arial" w:eastAsiaTheme="minorHAnsi" w:hAnsi="Arial" w:cs="Arial"/>
          <w:color w:val="0000FF"/>
          <w:sz w:val="24"/>
          <w:szCs w:val="24"/>
          <w:u w:val="single"/>
        </w:rPr>
      </w:pPr>
    </w:p>
    <w:p w:rsidR="004814B6" w:rsidRPr="00EA7111" w:rsidRDefault="00C15C07" w:rsidP="004814B6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  <w:r w:rsidRPr="0068178D">
        <w:rPr>
          <w:rFonts w:ascii="Arial" w:eastAsiaTheme="minorHAnsi" w:hAnsi="Arial" w:cs="Arial"/>
          <w:sz w:val="24"/>
          <w:szCs w:val="24"/>
        </w:rPr>
        <w:t>EL ECONOMISTA</w:t>
      </w:r>
      <w:r w:rsidR="004814B6" w:rsidRPr="0068178D">
        <w:rPr>
          <w:rFonts w:ascii="Arial" w:eastAsiaTheme="minorHAnsi" w:hAnsi="Arial" w:cs="Arial"/>
          <w:sz w:val="24"/>
          <w:szCs w:val="24"/>
        </w:rPr>
        <w:t>. ONU Alerta sobre la pobreza extrema en México</w:t>
      </w:r>
      <w:r w:rsidR="0068178D" w:rsidRPr="0068178D">
        <w:rPr>
          <w:rFonts w:ascii="Arial" w:eastAsiaTheme="minorHAnsi" w:hAnsi="Arial" w:cs="Arial"/>
          <w:sz w:val="24"/>
          <w:szCs w:val="24"/>
        </w:rPr>
        <w:t>.</w:t>
      </w:r>
      <w:r>
        <w:t xml:space="preserve">             </w:t>
      </w:r>
      <w:hyperlink r:id="rId12" w:history="1">
        <w:r w:rsidR="0068178D" w:rsidRPr="0068178D">
          <w:rPr>
            <w:rStyle w:val="Hipervnculo"/>
            <w:rFonts w:ascii="Arial" w:eastAsiaTheme="minorHAnsi" w:hAnsi="Arial" w:cs="Arial"/>
            <w:sz w:val="24"/>
            <w:szCs w:val="24"/>
          </w:rPr>
          <w:t>https://www.eleconomista.com.mx/economia/ONU-alerta-sobre-pobreza-extrema-en-         Mexico-20190722-0105.html</w:t>
        </w:r>
      </w:hyperlink>
    </w:p>
    <w:p w:rsidR="00EA7111" w:rsidRPr="00EA7111" w:rsidRDefault="00EA7111" w:rsidP="00EA7111">
      <w:pPr>
        <w:pStyle w:val="Prrafodelista"/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</w:p>
    <w:p w:rsidR="00EA7111" w:rsidRPr="00EA7111" w:rsidRDefault="00EA7111" w:rsidP="00EA71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111">
        <w:rPr>
          <w:rFonts w:ascii="Arial" w:hAnsi="Arial" w:cs="Arial"/>
          <w:sz w:val="24"/>
          <w:szCs w:val="24"/>
        </w:rPr>
        <w:lastRenderedPageBreak/>
        <w:t>El Financiero, 6 gráficas que te explican cómo es la pobreza en México</w:t>
      </w:r>
    </w:p>
    <w:p w:rsidR="00EA7111" w:rsidRPr="00EA7111" w:rsidRDefault="00121556" w:rsidP="00EA7111">
      <w:pPr>
        <w:pStyle w:val="Prrafodelista"/>
        <w:ind w:left="644"/>
        <w:jc w:val="both"/>
        <w:rPr>
          <w:rFonts w:ascii="Arial" w:hAnsi="Arial" w:cs="Arial"/>
          <w:sz w:val="24"/>
          <w:szCs w:val="24"/>
        </w:rPr>
      </w:pPr>
      <w:hyperlink r:id="rId13" w:history="1">
        <w:r w:rsidR="00EA7111" w:rsidRPr="00EA7111">
          <w:rPr>
            <w:rStyle w:val="Hipervnculo"/>
            <w:rFonts w:ascii="Arial" w:hAnsi="Arial" w:cs="Arial"/>
            <w:sz w:val="24"/>
            <w:szCs w:val="24"/>
          </w:rPr>
          <w:t>https://www.elfinanciero.com.mx/pages/docs/asi-es-la-pobreza-en-mexico.html</w:t>
        </w:r>
      </w:hyperlink>
    </w:p>
    <w:p w:rsidR="00EA7111" w:rsidRPr="00EA7111" w:rsidRDefault="00EA7111" w:rsidP="00EA7111">
      <w:pPr>
        <w:pStyle w:val="Prrafodelista"/>
        <w:rPr>
          <w:rFonts w:ascii="Arial" w:eastAsiaTheme="minorHAnsi" w:hAnsi="Arial" w:cs="Arial"/>
          <w:color w:val="0000FF"/>
          <w:sz w:val="24"/>
          <w:szCs w:val="24"/>
          <w:u w:val="single"/>
        </w:rPr>
      </w:pPr>
    </w:p>
    <w:p w:rsidR="00C15C07" w:rsidRPr="00EA7111" w:rsidRDefault="0068178D" w:rsidP="00EA7111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EA7111">
        <w:rPr>
          <w:rFonts w:ascii="Arial" w:eastAsiaTheme="minorHAnsi" w:hAnsi="Arial" w:cs="Arial"/>
          <w:sz w:val="24"/>
          <w:szCs w:val="24"/>
          <w:u w:val="single"/>
        </w:rPr>
        <w:t>K</w:t>
      </w:r>
      <w:r w:rsidR="00C15C07" w:rsidRPr="00EA7111">
        <w:rPr>
          <w:rFonts w:ascii="Arial" w:eastAsiaTheme="minorHAnsi" w:hAnsi="Arial" w:cs="Arial"/>
          <w:sz w:val="24"/>
          <w:szCs w:val="24"/>
        </w:rPr>
        <w:t>AISER,</w:t>
      </w:r>
      <w:r w:rsidR="0072268F" w:rsidRPr="00EA7111">
        <w:rPr>
          <w:rFonts w:ascii="Arial" w:eastAsiaTheme="minorHAnsi" w:hAnsi="Arial" w:cs="Arial"/>
          <w:sz w:val="24"/>
          <w:szCs w:val="24"/>
        </w:rPr>
        <w:t xml:space="preserve"> Max, Más allá de la mordida: los 10 tipos de corrupción, </w:t>
      </w:r>
      <w:r w:rsidR="00682BAC" w:rsidRPr="00EA7111">
        <w:rPr>
          <w:rFonts w:ascii="Arial" w:eastAsiaTheme="minorHAnsi" w:hAnsi="Arial" w:cs="Arial"/>
          <w:sz w:val="24"/>
          <w:szCs w:val="24"/>
        </w:rPr>
        <w:t xml:space="preserve">centro de investigación en </w:t>
      </w:r>
    </w:p>
    <w:p w:rsidR="00682BAC" w:rsidRDefault="00C15C07" w:rsidP="004814B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es-MX" w:eastAsia="en-US"/>
        </w:rPr>
      </w:pP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         P</w:t>
      </w:r>
      <w:r w:rsidR="00682BAC" w:rsidRPr="00682BAC">
        <w:rPr>
          <w:rFonts w:ascii="Arial" w:eastAsiaTheme="minorHAnsi" w:hAnsi="Arial" w:cs="Arial"/>
          <w:sz w:val="24"/>
          <w:szCs w:val="24"/>
          <w:lang w:val="es-MX" w:eastAsia="en-US"/>
        </w:rPr>
        <w:t>olítica pública y acción ciudadana</w:t>
      </w:r>
      <w:r w:rsidR="00682BAC">
        <w:rPr>
          <w:rFonts w:ascii="Arial" w:eastAsiaTheme="minorHAnsi" w:hAnsi="Arial" w:cs="Arial"/>
          <w:sz w:val="24"/>
          <w:szCs w:val="24"/>
          <w:lang w:val="es-MX" w:eastAsia="en-US"/>
        </w:rPr>
        <w:t xml:space="preserve">, </w:t>
      </w:r>
      <w:r w:rsidR="00682BAC" w:rsidRPr="00682BAC">
        <w:rPr>
          <w:rFonts w:ascii="Arial" w:eastAsiaTheme="minorHAnsi" w:hAnsi="Arial" w:cs="Arial"/>
          <w:sz w:val="24"/>
          <w:szCs w:val="24"/>
          <w:lang w:val="es-MX" w:eastAsia="en-US"/>
        </w:rPr>
        <w:t>Instituto Mexicano para la Competitividad A.C</w:t>
      </w:r>
      <w:r w:rsidR="00682BAC">
        <w:rPr>
          <w:rFonts w:ascii="Arial" w:eastAsiaTheme="minorHAnsi" w:hAnsi="Arial" w:cs="Arial"/>
          <w:sz w:val="24"/>
          <w:szCs w:val="24"/>
          <w:lang w:val="es-MX" w:eastAsia="en-US"/>
        </w:rPr>
        <w:t>, 2016.</w:t>
      </w:r>
    </w:p>
    <w:p w:rsidR="00EA7111" w:rsidRPr="00EA7111" w:rsidRDefault="0068178D" w:rsidP="004814B6">
      <w:pPr>
        <w:spacing w:after="200" w:line="276" w:lineRule="auto"/>
        <w:rPr>
          <w:rStyle w:val="Hipervnculo"/>
          <w:rFonts w:ascii="Arial" w:eastAsiaTheme="minorHAnsi" w:hAnsi="Arial" w:cs="Arial"/>
          <w:sz w:val="24"/>
          <w:szCs w:val="24"/>
          <w:u w:val="none"/>
          <w:lang w:val="es-MX" w:eastAsia="en-US"/>
        </w:rPr>
      </w:pPr>
      <w:r>
        <w:rPr>
          <w:rFonts w:ascii="Arial" w:eastAsiaTheme="minorHAnsi" w:hAnsi="Arial" w:cs="Arial"/>
          <w:sz w:val="24"/>
          <w:szCs w:val="24"/>
          <w:lang w:val="es-MX" w:eastAsia="en-US"/>
        </w:rPr>
        <w:t xml:space="preserve">         </w:t>
      </w:r>
      <w:r w:rsidR="00682BAC">
        <w:rPr>
          <w:rFonts w:ascii="Arial" w:eastAsiaTheme="minorHAnsi" w:hAnsi="Arial" w:cs="Arial"/>
          <w:sz w:val="24"/>
          <w:szCs w:val="24"/>
          <w:lang w:val="es-MX" w:eastAsia="en-US"/>
        </w:rPr>
        <w:t xml:space="preserve"> </w:t>
      </w:r>
      <w:r w:rsidR="00EA7111">
        <w:rPr>
          <w:rFonts w:ascii="Arial" w:eastAsiaTheme="minorHAnsi" w:hAnsi="Arial" w:cs="Arial"/>
          <w:sz w:val="24"/>
          <w:szCs w:val="24"/>
          <w:lang w:val="es-MX" w:eastAsia="en-US"/>
        </w:rPr>
        <w:fldChar w:fldCharType="begin"/>
      </w:r>
      <w:r w:rsidR="00EA7111">
        <w:rPr>
          <w:rFonts w:ascii="Arial" w:eastAsiaTheme="minorHAnsi" w:hAnsi="Arial" w:cs="Arial"/>
          <w:sz w:val="24"/>
          <w:szCs w:val="24"/>
          <w:lang w:val="es-MX" w:eastAsia="en-US"/>
        </w:rPr>
        <w:instrText xml:space="preserve"> HYPERLINK "</w:instrText>
      </w:r>
      <w:r w:rsidR="00EA7111" w:rsidRPr="00EA7111">
        <w:rPr>
          <w:rFonts w:ascii="Arial" w:eastAsiaTheme="minorHAnsi" w:hAnsi="Arial" w:cs="Arial"/>
          <w:sz w:val="24"/>
          <w:szCs w:val="24"/>
          <w:lang w:val="es-MX" w:eastAsia="en-US"/>
        </w:rPr>
        <w:instrText>https://imco.org.mx/politica_buen_gobierno/mas-alla-de-la-mordida-los-10-tipos-de- corrupcion/</w:instrText>
      </w:r>
      <w:r w:rsidR="00EA7111">
        <w:rPr>
          <w:rFonts w:ascii="Arial" w:eastAsiaTheme="minorHAnsi" w:hAnsi="Arial" w:cs="Arial"/>
          <w:sz w:val="24"/>
          <w:szCs w:val="24"/>
          <w:lang w:val="es-MX" w:eastAsia="en-US"/>
        </w:rPr>
        <w:instrText xml:space="preserve">" </w:instrText>
      </w:r>
      <w:r w:rsidR="00EA7111">
        <w:rPr>
          <w:rFonts w:ascii="Arial" w:eastAsiaTheme="minorHAnsi" w:hAnsi="Arial" w:cs="Arial"/>
          <w:sz w:val="24"/>
          <w:szCs w:val="24"/>
          <w:lang w:val="es-MX" w:eastAsia="en-US"/>
        </w:rPr>
        <w:fldChar w:fldCharType="separate"/>
      </w:r>
      <w:r w:rsidR="00EA7111" w:rsidRPr="00EA7111">
        <w:rPr>
          <w:rStyle w:val="Hipervnculo"/>
          <w:rFonts w:ascii="Arial" w:eastAsiaTheme="minorHAnsi" w:hAnsi="Arial" w:cs="Arial"/>
          <w:sz w:val="24"/>
          <w:szCs w:val="24"/>
          <w:u w:val="none"/>
          <w:lang w:val="es-MX" w:eastAsia="en-US"/>
        </w:rPr>
        <w:t xml:space="preserve">https://imco.org.mx/politica_buen_gobierno/mas-alla-de-la-mordida-los-10-tipos-de-   </w:t>
      </w:r>
    </w:p>
    <w:p w:rsidR="0072268F" w:rsidRDefault="00EA7111" w:rsidP="004814B6">
      <w:pPr>
        <w:spacing w:after="200" w:line="276" w:lineRule="auto"/>
        <w:rPr>
          <w:rStyle w:val="Hipervnculo"/>
          <w:rFonts w:ascii="Arial" w:eastAsiaTheme="minorHAnsi" w:hAnsi="Arial" w:cs="Arial"/>
          <w:sz w:val="24"/>
          <w:szCs w:val="24"/>
          <w:lang w:val="es-MX" w:eastAsia="en-US"/>
        </w:rPr>
      </w:pPr>
      <w:r w:rsidRPr="00EA7111">
        <w:rPr>
          <w:rStyle w:val="Hipervnculo"/>
          <w:rFonts w:ascii="Arial" w:eastAsiaTheme="minorHAnsi" w:hAnsi="Arial" w:cs="Arial"/>
          <w:sz w:val="24"/>
          <w:szCs w:val="24"/>
          <w:u w:val="none"/>
          <w:lang w:val="es-MX" w:eastAsia="en-US"/>
        </w:rPr>
        <w:t xml:space="preserve">         </w:t>
      </w:r>
      <w:proofErr w:type="spellStart"/>
      <w:r w:rsidRPr="00EA7111">
        <w:rPr>
          <w:rStyle w:val="Hipervnculo"/>
          <w:rFonts w:ascii="Arial" w:eastAsiaTheme="minorHAnsi" w:hAnsi="Arial" w:cs="Arial"/>
          <w:sz w:val="24"/>
          <w:szCs w:val="24"/>
          <w:u w:val="none"/>
          <w:lang w:val="es-MX" w:eastAsia="en-US"/>
        </w:rPr>
        <w:t>corrupcion</w:t>
      </w:r>
      <w:proofErr w:type="spellEnd"/>
      <w:r w:rsidRPr="00112D64">
        <w:rPr>
          <w:rStyle w:val="Hipervnculo"/>
          <w:rFonts w:ascii="Arial" w:eastAsiaTheme="minorHAnsi" w:hAnsi="Arial" w:cs="Arial"/>
          <w:sz w:val="24"/>
          <w:szCs w:val="24"/>
          <w:lang w:val="es-MX" w:eastAsia="en-US"/>
        </w:rPr>
        <w:t>/</w:t>
      </w:r>
      <w:r>
        <w:rPr>
          <w:rFonts w:ascii="Arial" w:eastAsiaTheme="minorHAnsi" w:hAnsi="Arial" w:cs="Arial"/>
          <w:sz w:val="24"/>
          <w:szCs w:val="24"/>
          <w:lang w:val="es-MX" w:eastAsia="en-US"/>
        </w:rPr>
        <w:fldChar w:fldCharType="end"/>
      </w:r>
    </w:p>
    <w:p w:rsidR="0068178D" w:rsidRPr="00EA7111" w:rsidRDefault="0068178D" w:rsidP="0068178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111">
        <w:rPr>
          <w:rFonts w:ascii="Arial" w:hAnsi="Arial" w:cs="Arial"/>
          <w:sz w:val="24"/>
          <w:szCs w:val="24"/>
        </w:rPr>
        <w:t>NEXOS  LA POBREZA EXTREMA EN MÉXICO: escenarios alternativos</w:t>
      </w:r>
      <w:r w:rsidR="00EA7111" w:rsidRPr="00EA7111">
        <w:rPr>
          <w:rFonts w:ascii="Arial" w:hAnsi="Arial" w:cs="Arial"/>
          <w:sz w:val="24"/>
          <w:szCs w:val="24"/>
        </w:rPr>
        <w:t xml:space="preserve">. </w:t>
      </w:r>
      <w:hyperlink r:id="rId14" w:history="1">
        <w:r w:rsidRPr="00EA7111">
          <w:rPr>
            <w:rStyle w:val="Hipervnculo"/>
            <w:rFonts w:ascii="Arial" w:hAnsi="Arial" w:cs="Arial"/>
            <w:sz w:val="24"/>
            <w:szCs w:val="24"/>
          </w:rPr>
          <w:t>https://economia.nexos.com.mx/?p=520</w:t>
        </w:r>
      </w:hyperlink>
    </w:p>
    <w:p w:rsidR="0068178D" w:rsidRDefault="0068178D" w:rsidP="0068178D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68178D" w:rsidRPr="00EA7111" w:rsidRDefault="0068178D" w:rsidP="00EA71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111">
        <w:rPr>
          <w:rFonts w:ascii="Arial" w:hAnsi="Arial" w:cs="Arial"/>
          <w:sz w:val="24"/>
          <w:szCs w:val="24"/>
        </w:rPr>
        <w:t>REINLEIN, FERNANDO</w:t>
      </w:r>
      <w:r w:rsidR="0072268F" w:rsidRPr="00EA7111">
        <w:rPr>
          <w:rFonts w:ascii="Arial" w:hAnsi="Arial" w:cs="Arial"/>
          <w:sz w:val="24"/>
          <w:szCs w:val="24"/>
        </w:rPr>
        <w:t>,  Problemas actuales de la sociedad y sus consecuencias, Concienci</w:t>
      </w:r>
      <w:r w:rsidRPr="00EA7111">
        <w:rPr>
          <w:rFonts w:ascii="Arial" w:hAnsi="Arial" w:cs="Arial"/>
          <w:sz w:val="24"/>
          <w:szCs w:val="24"/>
        </w:rPr>
        <w:t xml:space="preserve">a social y económica, Mayo 2018. </w:t>
      </w:r>
    </w:p>
    <w:p w:rsidR="0027341F" w:rsidRDefault="0072268F" w:rsidP="0068178D">
      <w:pPr>
        <w:pStyle w:val="Prrafodelista"/>
        <w:ind w:left="644"/>
        <w:rPr>
          <w:rStyle w:val="Hipervnculo"/>
          <w:rFonts w:ascii="Arial" w:hAnsi="Arial" w:cs="Arial"/>
          <w:sz w:val="24"/>
          <w:szCs w:val="24"/>
        </w:rPr>
      </w:pPr>
      <w:r w:rsidRPr="0068178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68178D">
          <w:rPr>
            <w:rStyle w:val="Hipervnculo"/>
            <w:rFonts w:ascii="Arial" w:hAnsi="Arial" w:cs="Arial"/>
            <w:sz w:val="24"/>
            <w:szCs w:val="24"/>
          </w:rPr>
          <w:t>https://eacnur.org/blog/problemas-actuales-de-la-sociedad-y-sus-consecuencias/</w:t>
        </w:r>
      </w:hyperlink>
    </w:p>
    <w:p w:rsidR="0068178D" w:rsidRPr="0027341F" w:rsidRDefault="0068178D" w:rsidP="0068178D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27341F" w:rsidRPr="0068178D" w:rsidRDefault="001C73A1" w:rsidP="00EA71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178D">
        <w:rPr>
          <w:rFonts w:ascii="Arial" w:hAnsi="Arial" w:cs="Arial"/>
          <w:sz w:val="24"/>
          <w:szCs w:val="24"/>
        </w:rPr>
        <w:t>UNICEF- POLÍTICA SOCIAL</w:t>
      </w:r>
      <w:r w:rsidR="008263AA" w:rsidRPr="0068178D">
        <w:rPr>
          <w:rFonts w:ascii="Arial" w:hAnsi="Arial" w:cs="Arial"/>
          <w:sz w:val="24"/>
          <w:szCs w:val="24"/>
        </w:rPr>
        <w:t xml:space="preserve"> </w:t>
      </w:r>
      <w:r w:rsidRPr="0068178D">
        <w:rPr>
          <w:rFonts w:ascii="Arial" w:hAnsi="Arial" w:cs="Arial"/>
          <w:sz w:val="24"/>
          <w:szCs w:val="24"/>
        </w:rPr>
        <w:t>E</w:t>
      </w:r>
      <w:r w:rsidR="008263AA" w:rsidRPr="0068178D">
        <w:rPr>
          <w:rFonts w:ascii="Arial" w:hAnsi="Arial" w:cs="Arial"/>
          <w:sz w:val="24"/>
          <w:szCs w:val="24"/>
        </w:rPr>
        <w:t xml:space="preserve"> </w:t>
      </w:r>
      <w:r w:rsidRPr="0068178D">
        <w:rPr>
          <w:rFonts w:ascii="Arial" w:hAnsi="Arial" w:cs="Arial"/>
          <w:sz w:val="24"/>
          <w:szCs w:val="24"/>
        </w:rPr>
        <w:t xml:space="preserve">INVERSIÓN EN LA INFANCIA </w:t>
      </w:r>
    </w:p>
    <w:p w:rsidR="00C51BFC" w:rsidRDefault="0068178D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  <w:r>
        <w:t xml:space="preserve">            </w:t>
      </w:r>
      <w:hyperlink r:id="rId16" w:history="1">
        <w:r w:rsidR="001C73A1" w:rsidRPr="00067F32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https://www.unicef.org/mexico/pol%C3%ADtica-social-e-inversi%C3%B3n-en-la-infancia</w:t>
        </w:r>
      </w:hyperlink>
    </w:p>
    <w:p w:rsidR="00433569" w:rsidRDefault="00433569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3C017D" w:rsidRDefault="00433569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  <w:r>
        <w:rPr>
          <w:rStyle w:val="Hipervnculo"/>
          <w:rFonts w:ascii="Arial" w:hAnsi="Arial" w:cs="Arial"/>
          <w:sz w:val="24"/>
          <w:szCs w:val="24"/>
          <w:lang w:val="es-MX"/>
        </w:rPr>
        <w:t xml:space="preserve">    35.-Video. Corrupción en </w:t>
      </w:r>
      <w:proofErr w:type="spellStart"/>
      <w:r>
        <w:rPr>
          <w:rStyle w:val="Hipervnculo"/>
          <w:rFonts w:ascii="Arial" w:hAnsi="Arial" w:cs="Arial"/>
          <w:sz w:val="24"/>
          <w:szCs w:val="24"/>
          <w:lang w:val="es-MX"/>
        </w:rPr>
        <w:t>México.Presente</w:t>
      </w:r>
      <w:proofErr w:type="spellEnd"/>
      <w:r>
        <w:rPr>
          <w:rStyle w:val="Hipervnculo"/>
          <w:rFonts w:ascii="Arial" w:hAnsi="Arial" w:cs="Arial"/>
          <w:sz w:val="24"/>
          <w:szCs w:val="24"/>
          <w:lang w:val="es-MX"/>
        </w:rPr>
        <w:t>, pasado y futuro. Programa de educación digital. Colegio de México.</w:t>
      </w:r>
    </w:p>
    <w:p w:rsidR="003C017D" w:rsidRDefault="003C017D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433569" w:rsidRDefault="00433569" w:rsidP="0027341F">
      <w:r w:rsidRPr="00433569">
        <w:t xml:space="preserve"> </w:t>
      </w:r>
      <w:hyperlink r:id="rId17" w:history="1">
        <w:r w:rsidRPr="00433569">
          <w:rPr>
            <w:color w:val="0000FF"/>
            <w:u w:val="single"/>
          </w:rPr>
          <w:t>https://www.youtube.com/watch?v=wl321Qxtgg4</w:t>
        </w:r>
      </w:hyperlink>
      <w:r w:rsidR="001C0185">
        <w:t>.</w:t>
      </w:r>
    </w:p>
    <w:p w:rsidR="001C0185" w:rsidRDefault="001C0185" w:rsidP="0027341F"/>
    <w:p w:rsidR="00A00F8F" w:rsidRPr="00C66D11" w:rsidRDefault="001C0185" w:rsidP="0027341F">
      <w:pPr>
        <w:rPr>
          <w:sz w:val="24"/>
          <w:szCs w:val="24"/>
        </w:rPr>
      </w:pPr>
      <w:r w:rsidRPr="00C66D11">
        <w:rPr>
          <w:sz w:val="24"/>
          <w:szCs w:val="24"/>
        </w:rPr>
        <w:t>36.-  PROYECTO DE NACIÓN 2018-2024</w:t>
      </w:r>
      <w:r w:rsidR="00392D01" w:rsidRPr="00C66D11">
        <w:rPr>
          <w:sz w:val="24"/>
          <w:szCs w:val="24"/>
        </w:rPr>
        <w:t>. ANDRÉS MANUEL LÓPEZ OBRADOR.</w:t>
      </w:r>
      <w:r w:rsidRPr="00C66D11">
        <w:rPr>
          <w:sz w:val="24"/>
          <w:szCs w:val="24"/>
        </w:rPr>
        <w:t xml:space="preserve">   ttps://contralacorrupcion.mx/trenmaya/assets/plan-nacion.pdf</w:t>
      </w:r>
    </w:p>
    <w:p w:rsidR="00A00F8F" w:rsidRPr="00C66D11" w:rsidRDefault="00A00F8F" w:rsidP="0027341F">
      <w:pPr>
        <w:rPr>
          <w:sz w:val="24"/>
          <w:szCs w:val="24"/>
        </w:rPr>
      </w:pPr>
    </w:p>
    <w:p w:rsidR="00A00F8F" w:rsidRPr="00C66D11" w:rsidRDefault="00A00F8F" w:rsidP="0027341F">
      <w:pPr>
        <w:rPr>
          <w:sz w:val="24"/>
          <w:szCs w:val="24"/>
        </w:rPr>
      </w:pPr>
    </w:p>
    <w:p w:rsidR="00A00F8F" w:rsidRPr="00C66D11" w:rsidRDefault="00A00F8F" w:rsidP="0027341F">
      <w:pPr>
        <w:rPr>
          <w:sz w:val="24"/>
          <w:szCs w:val="24"/>
        </w:rPr>
      </w:pPr>
      <w:r w:rsidRPr="00C66D11">
        <w:rPr>
          <w:sz w:val="24"/>
          <w:szCs w:val="24"/>
        </w:rPr>
        <w:t>37.-PLAN NACIONAL DE DESARROLLO 2019-2024</w:t>
      </w:r>
    </w:p>
    <w:p w:rsidR="00A00F8F" w:rsidRPr="00C66D11" w:rsidRDefault="00A00F8F" w:rsidP="0027341F">
      <w:pPr>
        <w:rPr>
          <w:sz w:val="24"/>
          <w:szCs w:val="24"/>
        </w:rPr>
      </w:pPr>
    </w:p>
    <w:p w:rsidR="001C0185" w:rsidRPr="00C66D11" w:rsidRDefault="00121556" w:rsidP="0027341F">
      <w:pPr>
        <w:rPr>
          <w:sz w:val="24"/>
          <w:szCs w:val="24"/>
        </w:rPr>
      </w:pPr>
      <w:hyperlink r:id="rId18" w:history="1">
        <w:r w:rsidR="00A00F8F" w:rsidRPr="00C66D11">
          <w:rPr>
            <w:color w:val="0000FF"/>
            <w:sz w:val="24"/>
            <w:szCs w:val="24"/>
            <w:u w:val="single"/>
          </w:rPr>
          <w:t>https://lopezobrador.org.mx/wp-content/uploads/2019/05/PLAN-NACIONAL-DE-DESARROLLO-2019-2024.pdf</w:t>
        </w:r>
      </w:hyperlink>
    </w:p>
    <w:p w:rsidR="00A00F8F" w:rsidRPr="00C66D11" w:rsidRDefault="00A00F8F" w:rsidP="0027341F">
      <w:pPr>
        <w:rPr>
          <w:sz w:val="24"/>
          <w:szCs w:val="24"/>
        </w:rPr>
      </w:pPr>
    </w:p>
    <w:p w:rsidR="001C0185" w:rsidRPr="00C66D11" w:rsidRDefault="00A00F8F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  <w:r w:rsidRPr="00C66D11">
        <w:rPr>
          <w:sz w:val="24"/>
          <w:szCs w:val="24"/>
        </w:rPr>
        <w:t>38.-</w:t>
      </w:r>
      <w:r w:rsidR="00FC3A47" w:rsidRPr="00C66D11">
        <w:rPr>
          <w:sz w:val="24"/>
          <w:szCs w:val="24"/>
        </w:rPr>
        <w:t>PLAN ESTAL DE DESARROLLO 2016-2022</w:t>
      </w:r>
      <w:r w:rsidR="001C0185" w:rsidRPr="00C66D11">
        <w:rPr>
          <w:sz w:val="24"/>
          <w:szCs w:val="24"/>
        </w:rPr>
        <w:t xml:space="preserve"> </w:t>
      </w:r>
    </w:p>
    <w:p w:rsidR="00FC3A47" w:rsidRPr="00C66D11" w:rsidRDefault="00121556" w:rsidP="0027341F">
      <w:pPr>
        <w:rPr>
          <w:sz w:val="24"/>
          <w:szCs w:val="24"/>
        </w:rPr>
      </w:pPr>
      <w:hyperlink r:id="rId19" w:history="1">
        <w:r w:rsidR="00FC3A47" w:rsidRPr="00C66D11">
          <w:rPr>
            <w:color w:val="0000FF"/>
            <w:sz w:val="24"/>
            <w:szCs w:val="24"/>
            <w:u w:val="single"/>
          </w:rPr>
          <w:t>https://www.aguascalientes.gob.mx/cplap/Docs/PED/PED_Aguascalientes2016_2022.pdf</w:t>
        </w:r>
      </w:hyperlink>
    </w:p>
    <w:p w:rsidR="00433569" w:rsidRPr="00C66D11" w:rsidRDefault="00121556" w:rsidP="0027341F">
      <w:pPr>
        <w:rPr>
          <w:sz w:val="24"/>
          <w:szCs w:val="24"/>
        </w:rPr>
      </w:pPr>
      <w:hyperlink r:id="rId20" w:history="1">
        <w:r w:rsidR="00FC3A47" w:rsidRPr="00C66D11">
          <w:rPr>
            <w:color w:val="0000FF"/>
            <w:sz w:val="24"/>
            <w:szCs w:val="24"/>
            <w:u w:val="single"/>
          </w:rPr>
          <w:t>https://www.aguascalientes.gob.mx/cplap/SED/planes.aspx</w:t>
        </w:r>
      </w:hyperlink>
    </w:p>
    <w:p w:rsidR="00310277" w:rsidRPr="00C66D11" w:rsidRDefault="00310277" w:rsidP="0027341F">
      <w:pPr>
        <w:rPr>
          <w:sz w:val="24"/>
          <w:szCs w:val="24"/>
        </w:rPr>
      </w:pPr>
    </w:p>
    <w:p w:rsidR="00FC3A47" w:rsidRPr="00C66D11" w:rsidRDefault="00310277" w:rsidP="0027341F">
      <w:pPr>
        <w:rPr>
          <w:sz w:val="24"/>
          <w:szCs w:val="24"/>
        </w:rPr>
      </w:pPr>
      <w:r w:rsidRPr="00C66D11">
        <w:rPr>
          <w:sz w:val="24"/>
          <w:szCs w:val="24"/>
        </w:rPr>
        <w:t>39.-</w:t>
      </w:r>
      <w:r w:rsidR="004153F4" w:rsidRPr="00C66D11">
        <w:rPr>
          <w:sz w:val="24"/>
          <w:szCs w:val="24"/>
        </w:rPr>
        <w:t>PROGRAMA ESTATAL DE POBLACIÓN 2017-2022 Y PROGRAMAS TRANVERSALES</w:t>
      </w:r>
    </w:p>
    <w:p w:rsidR="004153F4" w:rsidRDefault="00346F88" w:rsidP="0027341F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PLAN </w:t>
      </w:r>
      <w:hyperlink r:id="rId21" w:history="1">
        <w:r w:rsidRPr="00B9709C">
          <w:rPr>
            <w:rStyle w:val="Hipervnculo"/>
            <w:sz w:val="24"/>
            <w:szCs w:val="24"/>
          </w:rPr>
          <w:t>https://www.aguascalientes.gob.mx/cplap/sed/docs/PROGRAMA_EST_POB_2017_2022.pdf</w:t>
        </w:r>
      </w:hyperlink>
    </w:p>
    <w:p w:rsidR="00C66D11" w:rsidRDefault="00C66D11" w:rsidP="0027341F">
      <w:pPr>
        <w:rPr>
          <w:color w:val="0000FF"/>
          <w:sz w:val="24"/>
          <w:szCs w:val="24"/>
          <w:u w:val="single"/>
        </w:rPr>
      </w:pPr>
    </w:p>
    <w:p w:rsidR="00346F88" w:rsidRDefault="00346F88" w:rsidP="0027341F">
      <w:pPr>
        <w:rPr>
          <w:color w:val="0000FF"/>
          <w:sz w:val="24"/>
          <w:szCs w:val="24"/>
          <w:u w:val="single"/>
        </w:rPr>
      </w:pPr>
    </w:p>
    <w:p w:rsidR="00346F88" w:rsidRDefault="00346F88" w:rsidP="0027341F">
      <w:pPr>
        <w:rPr>
          <w:color w:val="0000FF"/>
          <w:sz w:val="24"/>
          <w:szCs w:val="24"/>
          <w:u w:val="single"/>
        </w:rPr>
      </w:pPr>
    </w:p>
    <w:p w:rsidR="00C66D11" w:rsidRDefault="00C66D11" w:rsidP="0027341F">
      <w:pPr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40.-</w:t>
      </w:r>
      <w:r w:rsidR="00346F88">
        <w:rPr>
          <w:color w:val="0000FF"/>
          <w:sz w:val="24"/>
          <w:szCs w:val="24"/>
          <w:u w:val="single"/>
        </w:rPr>
        <w:t>PLAN DE DESARROLLO MUNICIAL DE AGUASCALIENTES 2019-2021.</w:t>
      </w:r>
    </w:p>
    <w:p w:rsidR="00346F88" w:rsidRDefault="00346F88" w:rsidP="0027341F">
      <w:pPr>
        <w:rPr>
          <w:color w:val="0000FF"/>
          <w:sz w:val="24"/>
          <w:szCs w:val="24"/>
          <w:u w:val="single"/>
        </w:rPr>
      </w:pPr>
    </w:p>
    <w:p w:rsidR="00346F88" w:rsidRDefault="00346F88" w:rsidP="0027341F">
      <w:hyperlink r:id="rId22" w:history="1">
        <w:r w:rsidRPr="00346F88">
          <w:rPr>
            <w:color w:val="0000FF"/>
            <w:u w:val="single"/>
          </w:rPr>
          <w:t>https://www.ags.gob.mx/pdm/PDM19-21%20web.pdf</w:t>
        </w:r>
      </w:hyperlink>
    </w:p>
    <w:p w:rsidR="00EB60F4" w:rsidRPr="00C66D11" w:rsidRDefault="00EB60F4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Pr="00C66D11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Style w:val="Hipervnculo"/>
          <w:rFonts w:ascii="Arial" w:hAnsi="Arial" w:cs="Arial"/>
          <w:sz w:val="24"/>
          <w:szCs w:val="24"/>
          <w:lang w:val="es-MX"/>
        </w:rPr>
      </w:pPr>
    </w:p>
    <w:p w:rsidR="00C51BFC" w:rsidRDefault="00C51BFC" w:rsidP="0027341F">
      <w:pPr>
        <w:rPr>
          <w:rFonts w:ascii="Arial" w:hAnsi="Arial" w:cs="Arial"/>
          <w:sz w:val="24"/>
          <w:szCs w:val="24"/>
          <w:lang w:val="es-MX"/>
        </w:rPr>
      </w:pPr>
    </w:p>
    <w:p w:rsidR="008263AA" w:rsidRDefault="008263AA" w:rsidP="0027341F">
      <w:pPr>
        <w:rPr>
          <w:rFonts w:ascii="Arial" w:hAnsi="Arial" w:cs="Arial"/>
          <w:sz w:val="24"/>
          <w:szCs w:val="24"/>
          <w:lang w:val="es-MX"/>
        </w:rPr>
      </w:pPr>
    </w:p>
    <w:p w:rsidR="001C73A1" w:rsidRDefault="001C73A1" w:rsidP="0027341F">
      <w:pPr>
        <w:rPr>
          <w:rFonts w:ascii="Arial" w:hAnsi="Arial" w:cs="Arial"/>
          <w:sz w:val="24"/>
          <w:szCs w:val="24"/>
          <w:lang w:val="es-MX"/>
        </w:rPr>
      </w:pPr>
    </w:p>
    <w:p w:rsidR="00655D96" w:rsidRPr="00421A78" w:rsidRDefault="00655D96" w:rsidP="00655D96">
      <w:pPr>
        <w:rPr>
          <w:rFonts w:ascii="Arial" w:hAnsi="Arial" w:cs="Arial"/>
          <w:sz w:val="24"/>
          <w:szCs w:val="24"/>
        </w:rPr>
      </w:pPr>
    </w:p>
    <w:p w:rsidR="00804FD2" w:rsidRPr="00421A78" w:rsidRDefault="00804FD2">
      <w:pPr>
        <w:rPr>
          <w:rFonts w:ascii="Arial" w:hAnsi="Arial" w:cs="Arial"/>
          <w:sz w:val="24"/>
          <w:szCs w:val="24"/>
        </w:rPr>
      </w:pPr>
    </w:p>
    <w:sectPr w:rsidR="00804FD2" w:rsidRPr="00421A78" w:rsidSect="00657753">
      <w:headerReference w:type="default" r:id="rId23"/>
      <w:footerReference w:type="default" r:id="rId24"/>
      <w:pgSz w:w="12240" w:h="15840" w:code="1"/>
      <w:pgMar w:top="1758" w:right="833" w:bottom="680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56" w:rsidRDefault="00121556">
      <w:r>
        <w:separator/>
      </w:r>
    </w:p>
  </w:endnote>
  <w:endnote w:type="continuationSeparator" w:id="0">
    <w:p w:rsidR="00121556" w:rsidRDefault="0012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765606"/>
      <w:docPartObj>
        <w:docPartGallery w:val="Page Numbers (Bottom of Page)"/>
        <w:docPartUnique/>
      </w:docPartObj>
    </w:sdtPr>
    <w:sdtEndPr/>
    <w:sdtContent>
      <w:p w:rsidR="00F237E4" w:rsidRDefault="007B38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F0">
          <w:rPr>
            <w:noProof/>
          </w:rPr>
          <w:t>10</w:t>
        </w:r>
        <w:r>
          <w:fldChar w:fldCharType="end"/>
        </w:r>
      </w:p>
    </w:sdtContent>
  </w:sdt>
  <w:p w:rsidR="00EF0006" w:rsidRPr="00223F4F" w:rsidRDefault="00121556" w:rsidP="00136151">
    <w:pPr>
      <w:pStyle w:val="Piedepgina"/>
      <w:jc w:val="center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56" w:rsidRDefault="00121556">
      <w:r>
        <w:separator/>
      </w:r>
    </w:p>
  </w:footnote>
  <w:footnote w:type="continuationSeparator" w:id="0">
    <w:p w:rsidR="00121556" w:rsidRDefault="0012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E7" w:rsidRPr="007E232C" w:rsidRDefault="007B38C1" w:rsidP="00B44AE7">
    <w:pPr>
      <w:ind w:left="-142"/>
      <w:jc w:val="center"/>
      <w:rPr>
        <w:rFonts w:ascii="Arial" w:hAnsi="Arial" w:cs="Arial"/>
        <w:b/>
        <w:color w:val="0F243E"/>
        <w:sz w:val="28"/>
        <w:szCs w:val="28"/>
      </w:rPr>
    </w:pPr>
    <w:r>
      <w:rPr>
        <w:rFonts w:ascii="Arial" w:hAnsi="Arial" w:cs="Arial"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1" locked="0" layoutInCell="1" allowOverlap="1" wp14:anchorId="4B16F356" wp14:editId="4A8208A7">
          <wp:simplePos x="0" y="0"/>
          <wp:positionH relativeFrom="column">
            <wp:posOffset>-648335</wp:posOffset>
          </wp:positionH>
          <wp:positionV relativeFrom="paragraph">
            <wp:posOffset>-179705</wp:posOffset>
          </wp:positionV>
          <wp:extent cx="7772400" cy="597535"/>
          <wp:effectExtent l="0" t="0" r="0" b="0"/>
          <wp:wrapTight wrapText="bothSides">
            <wp:wrapPolygon edited="0">
              <wp:start x="2382" y="0"/>
              <wp:lineTo x="2382" y="11018"/>
              <wp:lineTo x="1376" y="14461"/>
              <wp:lineTo x="1641" y="19282"/>
              <wp:lineTo x="4447" y="19282"/>
              <wp:lineTo x="19059" y="19282"/>
              <wp:lineTo x="20065" y="18593"/>
              <wp:lineTo x="20065" y="9641"/>
              <wp:lineTo x="19959" y="5509"/>
              <wp:lineTo x="19588" y="0"/>
              <wp:lineTo x="2382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32C">
      <w:rPr>
        <w:rFonts w:ascii="Arial" w:hAnsi="Arial" w:cs="Arial"/>
        <w:b/>
        <w:color w:val="0F243E"/>
        <w:sz w:val="28"/>
        <w:szCs w:val="28"/>
      </w:rPr>
      <w:t>PROGRAMA DE MATERIA</w:t>
    </w:r>
  </w:p>
  <w:p w:rsidR="00301D15" w:rsidRDefault="007B38C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7992C369" wp14:editId="0E5F7DB2">
          <wp:simplePos x="0" y="0"/>
          <wp:positionH relativeFrom="column">
            <wp:posOffset>-612140</wp:posOffset>
          </wp:positionH>
          <wp:positionV relativeFrom="paragraph">
            <wp:posOffset>211455</wp:posOffset>
          </wp:positionV>
          <wp:extent cx="7772400" cy="209550"/>
          <wp:effectExtent l="19050" t="0" r="0" b="0"/>
          <wp:wrapTight wrapText="bothSides">
            <wp:wrapPolygon edited="0">
              <wp:start x="-53" y="0"/>
              <wp:lineTo x="-53" y="19636"/>
              <wp:lineTo x="21600" y="19636"/>
              <wp:lineTo x="21600" y="0"/>
              <wp:lineTo x="-53" y="0"/>
            </wp:wrapPolygon>
          </wp:wrapTight>
          <wp:docPr id="4" name="Imagen 4" descr="fondo u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o ua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923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CDC"/>
    <w:multiLevelType w:val="multilevel"/>
    <w:tmpl w:val="921E19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70F79A1"/>
    <w:multiLevelType w:val="hybridMultilevel"/>
    <w:tmpl w:val="217AC378"/>
    <w:lvl w:ilvl="0" w:tplc="7232737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5AF"/>
    <w:multiLevelType w:val="hybridMultilevel"/>
    <w:tmpl w:val="E012A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7CF"/>
    <w:multiLevelType w:val="hybridMultilevel"/>
    <w:tmpl w:val="04C41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75B9"/>
    <w:multiLevelType w:val="hybridMultilevel"/>
    <w:tmpl w:val="910A99D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72DA"/>
    <w:multiLevelType w:val="hybridMultilevel"/>
    <w:tmpl w:val="53AC5BB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2FDA"/>
    <w:multiLevelType w:val="multilevel"/>
    <w:tmpl w:val="D1428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7F620CD"/>
    <w:multiLevelType w:val="hybridMultilevel"/>
    <w:tmpl w:val="2AAEBFC0"/>
    <w:lvl w:ilvl="0" w:tplc="A8B2569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38A71552"/>
    <w:multiLevelType w:val="hybridMultilevel"/>
    <w:tmpl w:val="871A4FC0"/>
    <w:lvl w:ilvl="0" w:tplc="049ACA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C6A7758"/>
    <w:multiLevelType w:val="hybridMultilevel"/>
    <w:tmpl w:val="B8588CC2"/>
    <w:lvl w:ilvl="0" w:tplc="E63A02E0">
      <w:start w:val="1"/>
      <w:numFmt w:val="lowerLetter"/>
      <w:lvlText w:val="%1)"/>
      <w:lvlJc w:val="left"/>
      <w:pPr>
        <w:ind w:left="75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0E429BA"/>
    <w:multiLevelType w:val="hybridMultilevel"/>
    <w:tmpl w:val="945CF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452"/>
    <w:multiLevelType w:val="multilevel"/>
    <w:tmpl w:val="940052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4D83520C"/>
    <w:multiLevelType w:val="hybridMultilevel"/>
    <w:tmpl w:val="217AC378"/>
    <w:lvl w:ilvl="0" w:tplc="7232737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82A"/>
    <w:multiLevelType w:val="hybridMultilevel"/>
    <w:tmpl w:val="2C2E5AD0"/>
    <w:lvl w:ilvl="0" w:tplc="742E9EF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C3951"/>
    <w:multiLevelType w:val="hybridMultilevel"/>
    <w:tmpl w:val="86FCF134"/>
    <w:lvl w:ilvl="0" w:tplc="1408C2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7987E73"/>
    <w:multiLevelType w:val="hybridMultilevel"/>
    <w:tmpl w:val="753E5D60"/>
    <w:lvl w:ilvl="0" w:tplc="C546BAA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91B7D"/>
    <w:multiLevelType w:val="multilevel"/>
    <w:tmpl w:val="9A7E8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E5664D"/>
    <w:multiLevelType w:val="hybridMultilevel"/>
    <w:tmpl w:val="12220F4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67846"/>
    <w:multiLevelType w:val="hybridMultilevel"/>
    <w:tmpl w:val="FB686F1A"/>
    <w:lvl w:ilvl="0" w:tplc="B2EA678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10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96"/>
    <w:rsid w:val="0000054F"/>
    <w:rsid w:val="000119E6"/>
    <w:rsid w:val="000132EB"/>
    <w:rsid w:val="000402FB"/>
    <w:rsid w:val="00055D6D"/>
    <w:rsid w:val="00077D2F"/>
    <w:rsid w:val="00094833"/>
    <w:rsid w:val="000A4809"/>
    <w:rsid w:val="000A7D2F"/>
    <w:rsid w:val="000B19F5"/>
    <w:rsid w:val="000C1348"/>
    <w:rsid w:val="000D6E2A"/>
    <w:rsid w:val="000E5D8E"/>
    <w:rsid w:val="000F4F93"/>
    <w:rsid w:val="00107B6F"/>
    <w:rsid w:val="00121556"/>
    <w:rsid w:val="0014083E"/>
    <w:rsid w:val="0017573D"/>
    <w:rsid w:val="001C0185"/>
    <w:rsid w:val="001C73A1"/>
    <w:rsid w:val="001D3E54"/>
    <w:rsid w:val="001D6509"/>
    <w:rsid w:val="00204255"/>
    <w:rsid w:val="00215876"/>
    <w:rsid w:val="00227E7C"/>
    <w:rsid w:val="0023372E"/>
    <w:rsid w:val="00260C0E"/>
    <w:rsid w:val="002629A5"/>
    <w:rsid w:val="0027341F"/>
    <w:rsid w:val="002F6617"/>
    <w:rsid w:val="00305C40"/>
    <w:rsid w:val="00310277"/>
    <w:rsid w:val="00310F23"/>
    <w:rsid w:val="00345EA3"/>
    <w:rsid w:val="00346F88"/>
    <w:rsid w:val="003541D4"/>
    <w:rsid w:val="00356634"/>
    <w:rsid w:val="003866C7"/>
    <w:rsid w:val="00392B8B"/>
    <w:rsid w:val="00392D01"/>
    <w:rsid w:val="00393AD5"/>
    <w:rsid w:val="00395979"/>
    <w:rsid w:val="003C017D"/>
    <w:rsid w:val="003C2319"/>
    <w:rsid w:val="003C5D25"/>
    <w:rsid w:val="003C74D1"/>
    <w:rsid w:val="003F2340"/>
    <w:rsid w:val="003F3398"/>
    <w:rsid w:val="003F5F4F"/>
    <w:rsid w:val="003F7616"/>
    <w:rsid w:val="0040700A"/>
    <w:rsid w:val="004153F4"/>
    <w:rsid w:val="004209BD"/>
    <w:rsid w:val="00421A78"/>
    <w:rsid w:val="0043355B"/>
    <w:rsid w:val="00433569"/>
    <w:rsid w:val="00455870"/>
    <w:rsid w:val="0046180C"/>
    <w:rsid w:val="0047595D"/>
    <w:rsid w:val="00480356"/>
    <w:rsid w:val="004814B6"/>
    <w:rsid w:val="00492080"/>
    <w:rsid w:val="004949FE"/>
    <w:rsid w:val="004B6555"/>
    <w:rsid w:val="004C0A70"/>
    <w:rsid w:val="004C5750"/>
    <w:rsid w:val="004E4740"/>
    <w:rsid w:val="004F0FF0"/>
    <w:rsid w:val="004F14F3"/>
    <w:rsid w:val="00520373"/>
    <w:rsid w:val="005667CD"/>
    <w:rsid w:val="00566B60"/>
    <w:rsid w:val="00567AF8"/>
    <w:rsid w:val="005B1543"/>
    <w:rsid w:val="005F768F"/>
    <w:rsid w:val="00616212"/>
    <w:rsid w:val="006218C0"/>
    <w:rsid w:val="00621F5B"/>
    <w:rsid w:val="00636351"/>
    <w:rsid w:val="006415E8"/>
    <w:rsid w:val="0065529A"/>
    <w:rsid w:val="00655D96"/>
    <w:rsid w:val="00680259"/>
    <w:rsid w:val="0068178D"/>
    <w:rsid w:val="00682BAC"/>
    <w:rsid w:val="00683381"/>
    <w:rsid w:val="00696A58"/>
    <w:rsid w:val="006A3788"/>
    <w:rsid w:val="007105BD"/>
    <w:rsid w:val="0071280E"/>
    <w:rsid w:val="00716A92"/>
    <w:rsid w:val="00721EA6"/>
    <w:rsid w:val="0072268F"/>
    <w:rsid w:val="00726ACD"/>
    <w:rsid w:val="007403DF"/>
    <w:rsid w:val="00765C5E"/>
    <w:rsid w:val="007B38C1"/>
    <w:rsid w:val="007D4CA4"/>
    <w:rsid w:val="00803AB1"/>
    <w:rsid w:val="00804FD2"/>
    <w:rsid w:val="008263AA"/>
    <w:rsid w:val="008471B3"/>
    <w:rsid w:val="008640B6"/>
    <w:rsid w:val="008657EB"/>
    <w:rsid w:val="008C1C18"/>
    <w:rsid w:val="008C497B"/>
    <w:rsid w:val="008D726E"/>
    <w:rsid w:val="008E7E23"/>
    <w:rsid w:val="008F053F"/>
    <w:rsid w:val="009A438B"/>
    <w:rsid w:val="009A5B36"/>
    <w:rsid w:val="009B36EC"/>
    <w:rsid w:val="00A00F8F"/>
    <w:rsid w:val="00A033EF"/>
    <w:rsid w:val="00A54A53"/>
    <w:rsid w:val="00A559CE"/>
    <w:rsid w:val="00A61BA1"/>
    <w:rsid w:val="00A67B3C"/>
    <w:rsid w:val="00A70428"/>
    <w:rsid w:val="00A81DFA"/>
    <w:rsid w:val="00A83754"/>
    <w:rsid w:val="00A91516"/>
    <w:rsid w:val="00A96E23"/>
    <w:rsid w:val="00AB0AC1"/>
    <w:rsid w:val="00AC5C3B"/>
    <w:rsid w:val="00B03EAA"/>
    <w:rsid w:val="00B23236"/>
    <w:rsid w:val="00B40DC0"/>
    <w:rsid w:val="00B84964"/>
    <w:rsid w:val="00BC5BED"/>
    <w:rsid w:val="00BF40BC"/>
    <w:rsid w:val="00C12E43"/>
    <w:rsid w:val="00C15C07"/>
    <w:rsid w:val="00C16CE0"/>
    <w:rsid w:val="00C51BFC"/>
    <w:rsid w:val="00C66192"/>
    <w:rsid w:val="00C66D11"/>
    <w:rsid w:val="00C97629"/>
    <w:rsid w:val="00CD15AD"/>
    <w:rsid w:val="00D00945"/>
    <w:rsid w:val="00D216D0"/>
    <w:rsid w:val="00DC6C4B"/>
    <w:rsid w:val="00E00981"/>
    <w:rsid w:val="00E14C99"/>
    <w:rsid w:val="00E63495"/>
    <w:rsid w:val="00E943EB"/>
    <w:rsid w:val="00EA7111"/>
    <w:rsid w:val="00EB60F4"/>
    <w:rsid w:val="00ED1026"/>
    <w:rsid w:val="00ED32A1"/>
    <w:rsid w:val="00ED3E10"/>
    <w:rsid w:val="00ED78BD"/>
    <w:rsid w:val="00EE7037"/>
    <w:rsid w:val="00F17234"/>
    <w:rsid w:val="00F4273B"/>
    <w:rsid w:val="00F53D1E"/>
    <w:rsid w:val="00F76E54"/>
    <w:rsid w:val="00F87ACB"/>
    <w:rsid w:val="00FC3A47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5A10B-E6C0-4624-AE5E-270BBEF8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55D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96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655D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55D96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55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rsid w:val="00655D96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55D96"/>
  </w:style>
  <w:style w:type="paragraph" w:styleId="Bibliografa">
    <w:name w:val="Bibliography"/>
    <w:basedOn w:val="Normal"/>
    <w:next w:val="Normal"/>
    <w:uiPriority w:val="37"/>
    <w:unhideWhenUsed/>
    <w:rsid w:val="00655D96"/>
  </w:style>
  <w:style w:type="character" w:styleId="Hipervnculo">
    <w:name w:val="Hyperlink"/>
    <w:basedOn w:val="Fuentedeprrafopredeter"/>
    <w:uiPriority w:val="99"/>
    <w:unhideWhenUsed/>
    <w:rsid w:val="006162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1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B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B6F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eco/surveys/mexico-2017-OECD-Estudios-economicos-de-la-ocde-vision-general.pdf" TargetMode="External"/><Relationship Id="rId13" Type="http://schemas.openxmlformats.org/officeDocument/2006/relationships/hyperlink" Target="https://www.elfinanciero.com.mx/pages/docs/asi-es-la-pobreza-en-mexico.html" TargetMode="External"/><Relationship Id="rId18" Type="http://schemas.openxmlformats.org/officeDocument/2006/relationships/hyperlink" Target="https://lopezobrador.org.mx/wp-content/uploads/2019/05/PLAN-NACIONAL-DE-DESARROLLO-2019-202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guascalientes.gob.mx/cplap/sed/docs/PROGRAMA_EST_POB_2017_2022.pdf" TargetMode="External"/><Relationship Id="rId7" Type="http://schemas.openxmlformats.org/officeDocument/2006/relationships/hyperlink" Target="https://www.proceso.com.mx/318847" TargetMode="External"/><Relationship Id="rId12" Type="http://schemas.openxmlformats.org/officeDocument/2006/relationships/hyperlink" Target="https://www.eleconomista.com.mx/economia/ONU-alerta-sobre-pobreza-extrema-en-%20%20%20%20%20%20%20%20%20Mexico-20190722-0105.html" TargetMode="External"/><Relationship Id="rId17" Type="http://schemas.openxmlformats.org/officeDocument/2006/relationships/hyperlink" Target="https://www.youtube.com/watch?v=wl321Qxtgg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cef.org/mexico/pol%C3%ADtica-social-e-inversi%C3%B3n-en-la-infancia" TargetMode="External"/><Relationship Id="rId20" Type="http://schemas.openxmlformats.org/officeDocument/2006/relationships/hyperlink" Target="https://www.aguascalientes.gob.mx/cplap/SED/plane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economista.com.mx/politica/7-datos-sobre-la-corrupcion-en-Mexico-segun-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acnur.org/blog/problemas-actuales-de-la-sociedad-y-sus-consecuencia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oneval.org.mx/Medicion/Paginas/PobrezaInicio.aspx" TargetMode="External"/><Relationship Id="rId19" Type="http://schemas.openxmlformats.org/officeDocument/2006/relationships/hyperlink" Target="https://www.aguascalientes.gob.mx/cplap/Docs/PED/PED_Aguascalientes2016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ca.clacso.edu.ar/Costa_Rica/flacsocr/20120815024048/desarrollo.pdf" TargetMode="External"/><Relationship Id="rId14" Type="http://schemas.openxmlformats.org/officeDocument/2006/relationships/hyperlink" Target="https://economia.nexos.com.mx/?p=520" TargetMode="External"/><Relationship Id="rId22" Type="http://schemas.openxmlformats.org/officeDocument/2006/relationships/hyperlink" Target="https://www.ags.gob.mx/pdm/PDM19-21%20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2435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Rubi H de S</cp:lastModifiedBy>
  <cp:revision>52</cp:revision>
  <cp:lastPrinted>2019-08-09T19:35:00Z</cp:lastPrinted>
  <dcterms:created xsi:type="dcterms:W3CDTF">2020-07-22T02:55:00Z</dcterms:created>
  <dcterms:modified xsi:type="dcterms:W3CDTF">2020-08-06T02:55:00Z</dcterms:modified>
</cp:coreProperties>
</file>